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9" w:rsidRDefault="00BD6A49" w:rsidP="00BD6A49">
      <w:pPr>
        <w:pStyle w:val="a6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800100" cy="8477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rPr>
          <w:rFonts w:ascii="Calibri" w:hAnsi="Calibri" w:cs="Calibri"/>
        </w:rPr>
        <w:t xml:space="preserve">                                                                   СОВЕТ</w:t>
      </w:r>
    </w:p>
    <w:p w:rsidR="00BD6A49" w:rsidRDefault="00BD6A49" w:rsidP="00BD6A49">
      <w:pPr>
        <w:pStyle w:val="a6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rPr>
          <w:rFonts w:ascii="Calibri" w:hAnsi="Calibri" w:cs="Calibri"/>
        </w:rPr>
        <w:t xml:space="preserve">РЛЕБАШ РАЙОНЫ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СЕЛЬСКОГО  ПОСЕЛЕНИЯ</w:t>
      </w:r>
    </w:p>
    <w:p w:rsidR="00BD6A49" w:rsidRDefault="00BD6A49" w:rsidP="00BD6A49">
      <w:pPr>
        <w:pStyle w:val="a6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                     </w:t>
      </w:r>
      <w:r>
        <w:t xml:space="preserve">                         САРАЙСИНСКИЙ СЕЛЬСОВЕТ</w:t>
      </w:r>
    </w:p>
    <w:p w:rsidR="00BD6A49" w:rsidRDefault="00BD6A49" w:rsidP="00BD6A49">
      <w:pPr>
        <w:pStyle w:val="a6"/>
      </w:pPr>
      <w:r>
        <w:t xml:space="preserve">             </w:t>
      </w:r>
      <w:r>
        <w:rPr>
          <w:rFonts w:ascii="Arial" w:hAnsi="Arial" w:cs="Arial"/>
        </w:rPr>
        <w:t>Һ</w:t>
      </w:r>
      <w:r>
        <w:rPr>
          <w:rFonts w:ascii="Calibri" w:hAnsi="Calibri" w:cs="Calibri"/>
        </w:rPr>
        <w:t>АРАЙ</w:t>
      </w:r>
      <w:proofErr w:type="gramStart"/>
      <w:r>
        <w:rPr>
          <w:lang w:val="en-US"/>
        </w:rPr>
        <w:t>C</w:t>
      </w:r>
      <w:proofErr w:type="gramEnd"/>
      <w:r>
        <w:t>А АУЫЛ СОВЕТЫ                                                 МУНИЦИПАЛЬНОГО РАЙОНА</w:t>
      </w:r>
    </w:p>
    <w:p w:rsidR="00BD6A49" w:rsidRDefault="00BD6A49" w:rsidP="00BD6A49">
      <w:pPr>
        <w:pStyle w:val="a6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ƏҺ</w:t>
      </w:r>
      <w:r>
        <w:rPr>
          <w:rFonts w:ascii="Calibri" w:hAnsi="Calibri" w:cs="Calibri"/>
        </w:rPr>
        <w:t>Е                                                            СТЕРЛИБАШЕВСКИЙ</w:t>
      </w:r>
      <w:r>
        <w:t xml:space="preserve">  РАЙОН</w:t>
      </w:r>
    </w:p>
    <w:p w:rsidR="00BD6A49" w:rsidRDefault="00BD6A49" w:rsidP="00BD6A4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СОВЕТЫ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РЕСПУБЛИКИ БАШКОРТОСТАН</w:t>
      </w:r>
    </w:p>
    <w:p w:rsidR="00BD6A49" w:rsidRDefault="00BD6A49" w:rsidP="00BD6A4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453185,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рлебаш</w:t>
      </w:r>
      <w:proofErr w:type="spellEnd"/>
      <w:r>
        <w:rPr>
          <w:sz w:val="20"/>
          <w:szCs w:val="20"/>
        </w:rPr>
        <w:t xml:space="preserve"> районы,  Й</w:t>
      </w:r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лемб</w:t>
      </w:r>
      <w:proofErr w:type="spellEnd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т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                       453185, Стерлибашевский район, с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лимбетово</w:t>
      </w:r>
    </w:p>
    <w:p w:rsidR="00BD6A49" w:rsidRDefault="00BD6A49" w:rsidP="00BD6A4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Парк</w:t>
      </w:r>
      <w:r>
        <w:rPr>
          <w:sz w:val="20"/>
          <w:szCs w:val="20"/>
          <w:lang w:val="be-BY"/>
        </w:rPr>
        <w:t xml:space="preserve"> урамы 5</w:t>
      </w:r>
      <w:r>
        <w:rPr>
          <w:sz w:val="20"/>
          <w:szCs w:val="20"/>
        </w:rPr>
        <w:t>, тел.(34739) 2-63-40, 2-63-32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ул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арковая 5, тел.(34739) 2-63-40, 2-63-32</w:t>
      </w:r>
    </w:p>
    <w:p w:rsidR="00BD6A49" w:rsidRDefault="00853D06" w:rsidP="00BD6A49">
      <w:pPr>
        <w:pStyle w:val="a6"/>
        <w:rPr>
          <w:rFonts w:ascii="Times New Roman" w:hAnsi="Times New Roman" w:cs="Times New Roman"/>
          <w:sz w:val="28"/>
          <w:szCs w:val="28"/>
        </w:rPr>
      </w:pPr>
      <w:r w:rsidRPr="00853D06">
        <w:pict>
          <v:line id="_x0000_s1027" style="position:absolute;z-index:251660288" from="-27pt,4.7pt" to="450pt,4.7pt" strokeweight="3pt"/>
        </w:pict>
      </w:r>
      <w:r w:rsidR="00BD6A49">
        <w:rPr>
          <w:rFonts w:ascii="Times New Roman" w:hAnsi="Times New Roman" w:cs="Times New Roman"/>
          <w:sz w:val="28"/>
          <w:szCs w:val="28"/>
        </w:rPr>
        <w:tab/>
      </w:r>
      <w:r w:rsidR="00BD6A49">
        <w:rPr>
          <w:rFonts w:ascii="Times New Roman" w:hAnsi="Times New Roman" w:cs="Times New Roman"/>
          <w:sz w:val="28"/>
          <w:szCs w:val="28"/>
        </w:rPr>
        <w:tab/>
      </w:r>
      <w:r w:rsidR="00BD6A49"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6A49" w:rsidRDefault="00BD6A49" w:rsidP="00BD6A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BD6A49" w:rsidRDefault="00BD6A49" w:rsidP="00BD6A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«06»  апрель 2012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№ 16-2                     «06»  апреля  2012 года          </w:t>
      </w:r>
    </w:p>
    <w:p w:rsidR="00BD6A49" w:rsidRDefault="00BD6A49" w:rsidP="00BD6A49">
      <w:pPr>
        <w:rPr>
          <w:rFonts w:ascii="Times New Roman" w:hAnsi="Times New Roman" w:cs="Times New Roman"/>
          <w:b/>
          <w:sz w:val="28"/>
          <w:szCs w:val="28"/>
        </w:rPr>
      </w:pPr>
    </w:p>
    <w:p w:rsidR="00BD6A49" w:rsidRDefault="00BD6A49" w:rsidP="00BD6A49">
      <w:pPr>
        <w:pStyle w:val="3"/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 целевой  программы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«Противодействие коррупции в  сельском поселении Сарайсинский сельсовет муниципального района Стерлибашевский  район Республики Башкортостан на 2012-2014 годы»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 декабря 2008 № 273-ФЗ «О противодействии коррупции», Федерального закона от 2 марта 2007 г. № 25-ФЗ «О муниципальной службе в Российской Федерации,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815 «О мерах по противодействию коррупции»,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плана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Президентом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Д.А. Медведевым Совет сельского поселения Сарайсинский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 район 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6A49" w:rsidRDefault="00BD6A49" w:rsidP="00BD6A4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 Утвердить прилагаемую муниципальную целевую программу «Противодействие коррупции в  сельском поселении Сарайсинский сельсовет муниципального района Стерлибашевский  район Республики Башкортостан на 2012-2014 годы»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обнародовать на официальном сайте Администрации муниципального района  Стерлибашевский  район по адресу: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34@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presidentrb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лимбетово -   информационный   стенд  в    здании    Администрации   сельского   поселения   Сарайсинский         сельсовет     по     адресу:  Республика       Башкортостан,     Стерлибашевский   район,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арковая,  д.5;                                                                                                           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данного   решения   оставляю  за собой.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А.С.Хасанов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Сарайсинский сельсовет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Стерлибашевский  район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апреля 2012 года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16-2  </w:t>
      </w:r>
    </w:p>
    <w:p w:rsidR="00BD6A49" w:rsidRDefault="00BD6A49" w:rsidP="00BD6A49">
      <w:pPr>
        <w:pStyle w:val="a6"/>
        <w:ind w:left="6160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BD6A49" w:rsidRDefault="00BD6A49" w:rsidP="00BD6A49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Муниципальная целевая программа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«Противодействие коррупции в  сельском поселении Сарайсинский сельсовет муниципального района Стерлибашевский  район Республики Башкортостан на 2012-2014 годы»</w:t>
      </w:r>
    </w:p>
    <w:p w:rsidR="00BD6A49" w:rsidRDefault="00BD6A49" w:rsidP="00BD6A49">
      <w:pPr>
        <w:shd w:val="clear" w:color="auto" w:fill="FFFFFF"/>
        <w:ind w:firstLine="468"/>
        <w:rPr>
          <w:rFonts w:ascii="Times New Roman" w:hAnsi="Times New Roman" w:cs="Times New Roman"/>
          <w:b/>
          <w:bCs/>
          <w:sz w:val="28"/>
          <w:szCs w:val="28"/>
        </w:rPr>
      </w:pPr>
    </w:p>
    <w:p w:rsidR="00BD6A49" w:rsidRDefault="00BD6A49" w:rsidP="00BD6A49">
      <w:pPr>
        <w:shd w:val="clear" w:color="auto" w:fill="FFFFFF"/>
        <w:spacing w:line="480" w:lineRule="auto"/>
        <w:ind w:firstLine="4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6A49" w:rsidRDefault="00BD6A49" w:rsidP="00BD6A49">
      <w:pPr>
        <w:shd w:val="clear" w:color="auto" w:fill="FFFFFF"/>
        <w:tabs>
          <w:tab w:val="left" w:pos="5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Содержание проблемы и обоснование необходимости ее решения программными методами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544"/>
          <w:tab w:val="left" w:pos="60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реализацией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49" w:rsidRDefault="00BD6A49" w:rsidP="00BD6A49">
      <w:pPr>
        <w:widowControl w:val="0"/>
        <w:numPr>
          <w:ilvl w:val="0"/>
          <w:numId w:val="3"/>
        </w:numPr>
        <w:shd w:val="clear" w:color="auto" w:fill="FFFFFF"/>
        <w:tabs>
          <w:tab w:val="left" w:pos="46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BD6A49" w:rsidRDefault="00BD6A49" w:rsidP="00BD6A49">
      <w:pPr>
        <w:shd w:val="clear" w:color="auto" w:fill="FFFFFF"/>
        <w:tabs>
          <w:tab w:val="left" w:pos="46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514"/>
      </w:tblGrid>
      <w:tr w:rsidR="00BD6A49" w:rsidTr="00BD6A49">
        <w:trPr>
          <w:trHeight w:val="3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Муниципальная целевая программа «Противодействие коррупции в  сельском поселении Сарайсинский сельсовет </w:t>
            </w:r>
            <w:r>
              <w:rPr>
                <w:b w:val="0"/>
                <w:sz w:val="28"/>
                <w:szCs w:val="28"/>
              </w:rPr>
              <w:lastRenderedPageBreak/>
              <w:t>муниципального района Стерлибашевский  район Республики Башкортостан на 2012-2014 годы» (далее – Программа)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разработки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2008 № 273-ФЗ «О противодействии коррупции»;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 марта 2007 г. № 25-ФЗ «О муниципальной службе в Российской Федерации»;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19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№ 815 «О мерах по противодействию коррупции»;</w:t>
            </w:r>
          </w:p>
          <w:p w:rsidR="00BD6A49" w:rsidRDefault="00BD6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план противодействия коррупции, утвержденный 31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Президентом Российской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Д.А. Медведевым.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Сарайсинский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Стерлибашевский  район  Республики Башкортостан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Сарайсинский сельсовет муниципального района Стерлибашевский  район  Республики Башкортостан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территории сельского поселения Сарайсинский сельсовет муниципального района Стерлибашевский  район  Республики Башкортостан и урегулированию конфликта интересов (далее – Комиссия)</w:t>
            </w:r>
          </w:p>
        </w:tc>
      </w:tr>
      <w:tr w:rsidR="00BD6A49" w:rsidTr="00BD6A49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предупреждение коррупционных правонарушений; 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правовой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населения;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влияния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на деятельность органов  местного самоуправления сельского поселения Сарайсинский сельсовет муниципального района Стерлибашевский  район Республики Башкортостан.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 правовых и организационных мер,  направленных на противодействие коррупции в сельском поселении Сарайсинский сельсовет муниципального района Стерлибашевский  район Республики Башкортостан;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коррупционных правонарушений;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ответственности за коррупционные правонарушения в порядке, предусмотренном действующим законодательством;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условий, порождающих коррупцию;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пропаганды;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нетерпимости по отношению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действиям. 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направления реализации Программы 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нормативных правовых актов и их проектов;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организационно-управленческие меры 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BD6A49" w:rsidRDefault="00BD6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проявлений коррупции,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факторов и 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 </w:t>
            </w:r>
          </w:p>
          <w:p w:rsidR="00BD6A49" w:rsidRDefault="00BD6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обучение и воспитание; </w:t>
            </w:r>
          </w:p>
          <w:p w:rsidR="00BD6A49" w:rsidRDefault="00BD6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 органов местного самоуправления, укрепление их связей с гражданским обществом; стимулирование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общественности;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правоохранительных органов по предупреждению коррупции,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2012 - 2014 годы, без деления на этапы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источников финансирования из  бюджета сельского поселения Сарайсинский сельсовет муниципального района Стерлибашевский  район в сумме 3 тыс. рублей, в том числе по годам:</w:t>
            </w:r>
          </w:p>
          <w:p w:rsidR="00BD6A49" w:rsidRDefault="00BD6A49" w:rsidP="000D0A3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 – 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    ;</w:t>
            </w:r>
          </w:p>
          <w:p w:rsidR="00BD6A49" w:rsidRDefault="00BD6A4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  -  1 тыс. рублей;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  –1 тыс. рублей; 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муниципальных  нормативных правовых актов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требованиями; </w:t>
            </w:r>
          </w:p>
          <w:p w:rsidR="00BD6A49" w:rsidRDefault="00BD6A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правового реагирования на эти правонарушения; 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постепенного снижения уровня коррупции, ограничения сфер и силы действия факторов, ее продуцирующих; укрепление доверия к органам местного самоуправления сельского поселения</w:t>
            </w:r>
          </w:p>
        </w:tc>
      </w:tr>
      <w:tr w:rsidR="00BD6A49" w:rsidTr="00BD6A49">
        <w:trPr>
          <w:trHeight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 реализации Программы</w:t>
            </w: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коррупции, её влияния на активность и эффективность бизнеса;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по созданию системы противодействия коррупции в сельском поселении Сарайсинский сельсовет;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числа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должностных лиц органов местного самоуправления сельского поселения  Сарайсинский сельсовет, предупреждение коррупционных правонарушений муниципальных служащих администрации  сельского поселения  Сарайсинский сельсовет;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ответственности органов местного самоуправления сельского поселения Сарайсинский сельсовет;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муниципального управления, уровня социально – экономического развития в сельском поселении Сарайсинский сельсовет, укрепление бюджетной сферы, укрепление институтов рыночной экономики через реализацию конкурентных механизмов;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сельского поселения Сарайсинский  сельсовет;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 укрепление  институтов гражданского  общества.</w:t>
            </w:r>
          </w:p>
        </w:tc>
      </w:tr>
      <w:tr w:rsidR="00BD6A49" w:rsidTr="00BD6A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Программы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контроль над выполнением Программы осуществляет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комиссия Администрации сельского поселения Сарайсинский сельсовет муниципального района Стерлибашевский  район Республики Башкортостан; 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текущий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ходом реализации мероприятий остается за главой сельского поселения Сарайсинский сельсовет.</w:t>
            </w:r>
          </w:p>
        </w:tc>
      </w:tr>
    </w:tbl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9" w:rsidRDefault="00BD6A49" w:rsidP="00BD6A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сельском поселении Сарайсинский сельсовет муниципального района Стерлибашевский 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государственных и муниципальных органов Республики Башкортостан.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сельском поселении Сарайсинский сельсовет муниципального района Стерлибашевский  район Республики Башкортостан на 2012-2014годы.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механизмов, разработка комплексов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отдельных отраслях  экономики.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Решению обозначенных проблем будут способствовать: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Информированность населения о реальной коррупционной ситуации в сельском поселении и мерах, предпринимаемых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BD6A49" w:rsidRDefault="00BD6A49" w:rsidP="00BD6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правовых, образовательных и воспитательных мер, направленных на противодействие коррупции.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мероприятия Программы направлены на создание в  сельском поселении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разработку механизмов предотвращения, выявления и устранения коррупции.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проверок соблюдения муниципальными служащими порядка прохождения муниципальной службы, осуществление контроля над соблюдением муниципальными служащими законодательства о муниципальной службе и другие.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мероприятий Программы определены 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Сарайсинский сельсовет. Данный положительный опыт планируется применить в ходе реализации Программы.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усилия органов местного самоуправления сельского поселения Сарайсинский  сельсовет муниципального района Стерлибашевский  район  должны быть направлены на устранение причин и условий, порождающих коррупцию. 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действуют  7 правовых актов, направленных на противодействие коррупции в администрации: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Решение от 26.04.2011 г. № 2-1 «Об утверждении Кодекса этики и служебного поведения муниципальных служащих аппарата  Администрации  сельского поселения Сарайсинский сельсовет муниципального района Стерлибашевский  район  Республики Башкортостан»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от 17.08.2010 г. № 2. О Комиссии по соблюдению требований к служебному поведению муниципальных служащих Администрации сельского поселения Сарайсинский сельсовет муниципального района Стерлибашевский  район Республики Башкортостан и урегулированию конфликта интересов.</w:t>
      </w:r>
    </w:p>
    <w:p w:rsidR="00BD6A49" w:rsidRDefault="00BD6A49" w:rsidP="00BD6A49">
      <w:pPr>
        <w:tabs>
          <w:tab w:val="left" w:pos="33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от 26.03.2012 г.   № 10 « Об утверждении Перечня должностей муниципальной службы Администрации сельского поселения Сарайсинский сельсовет муниципального района Стерлибашевский  район Республики Башкортостан при назначении на которые граждане и при замещении которых муниципальные служащие сельского поселения Сарайсинский сельсовет муниципального района Стерлибашевский  район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детей».</w:t>
      </w:r>
    </w:p>
    <w:p w:rsidR="00BD6A49" w:rsidRDefault="00BD6A49" w:rsidP="00BD6A49">
      <w:pPr>
        <w:tabs>
          <w:tab w:val="left" w:pos="1440"/>
          <w:tab w:val="left" w:pos="74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от 19.08.2010 г. № 4 «Об утверждении Положения о проверке достоверности и полноты  сведений, представляемых гражданами, претендующими на замещение должностей  муниципальной службы в Администрации  сельского поселения Сарайсинский сельсовет муниципального района Стерлибашевский  район Республики Башкортостан и соблюдения муниципальными служащими Администрации сельского поселения Сарайсинский сельсовет муниципального района Стерлибашевский  район Республики Башкортостан требований к служебному поведению».</w:t>
      </w:r>
      <w:proofErr w:type="gramEnd"/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Распоряжение от 19.08.2010 г. № 3 «О представлении гражданами, претендующими на замещение должностей муниципальной службы Администрации сельского поселения Сарайсинский сельсовет муниципального района Стерлибашевский  район Республики Башкортостан, и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служащими Администрации сельского поселения Сарайсинский сельсовет муниципального района Стерлибашевский  район Республики Башкортостан сведений   о доходах, об имуществе и обязательствах имущественного характера».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от 26.03.2012 г. № 9 «Об утверждении перечня должностей Администрации   сельского поселения Сарайсинский сельсовет муниципального района Стерлибашевский  район Республики Башкортостан, предусмотренного статьей 12 Федерального закона «О противодействии коррупции».</w:t>
      </w:r>
    </w:p>
    <w:p w:rsidR="00BD6A49" w:rsidRDefault="00BD6A49" w:rsidP="00BD6A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от 06.04.2012 г. № 16-3 «Об утверждении   Порядка уведомления муниципальными служащими администрации сельского поселения Сарайсинский сельсовет муниципального района Стерлибашевский  район Республики Башкортостан о фактах обращения в целях склонения муниципального  их   к совершению коррупционных правонарушений, регистрации таких уведомлений и организация проверки содержания в них  сведений».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снижение уровня коррупции, её влияния на активность и эффективность бизнеса, деятельность органов местного самоуправления сельского поселения Сарайсинский сельсовет, повседневную жизнь граждан; 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создание системы противодействия коррупции в сельском поселении Сарайсинский сельсовет.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данных целей требуется решение следующих задач: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устранение условий, порождающих коррупцию;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Cs/>
          <w:sz w:val="28"/>
          <w:szCs w:val="28"/>
        </w:rPr>
        <w:t>измерение и оценка существующего уровня коррупции;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2.2.3. повышение риска  и потерь от их совершения коррупционных действий для муниципальных служащих;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2.2.5. предупреждение коррупционных правонарушений;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Сарайсинский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2.2.7. мониторинг коррупционных факторов и эффективности мер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политики;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2.2.8. формирование общественного сознания в нетерпимости к коррупционным действиям;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2.2.9. вовлечение гражданского общества в реализацию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политики;</w:t>
      </w:r>
    </w:p>
    <w:p w:rsidR="00BD6A49" w:rsidRDefault="00BD6A49" w:rsidP="00BD6A49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2.2.10. содействие реализации прав граждан и организаций на доступ к информации о фактах коррупции и коррупционных факторах, а также на  их  обнародование. 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BD6A49" w:rsidRDefault="00BD6A49" w:rsidP="00BD6A4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реализации Программы – 2012-2014 годы, без деления на этапы.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Основные направления реализации Программы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меры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проявлений коррупции,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деятельности муниципальных органов  сельского поселения, укрепление их связей с гражданским обществом;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общества;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правоохранительных органов  по предупреждению коррупции.</w:t>
      </w: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Объем и источники финансирования Программы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источников финансирования из бюджета сельского поселения Сарайсинский сельсовет муниципального района Стерлибашевский  район РБ  в сумме  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2012 год -  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2013 год -  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2014 год -  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Программы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ожидается: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 муниципальных нормативных правовых актов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требованиями;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к органам местного самоуправления сельского поселения;       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постепенного снижения уровня коррупции, ограничения сфер и силы действия факторов, ее продуцирующих.</w:t>
      </w:r>
    </w:p>
    <w:p w:rsidR="00BD6A49" w:rsidRDefault="00BD6A49" w:rsidP="00BD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BD6A49" w:rsidRDefault="00BD6A49" w:rsidP="004C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эффективности реализации Программы производится применительно к основным направлениям  в ежегодных докладах исполнителей Программы, представляемых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Сарайсинский сельсовет муниципального района Стерлибашевский  район и в Совет сельского поселения Сарайсинский сельсовет муниципального района Стерлибашевский  район.</w:t>
      </w:r>
    </w:p>
    <w:p w:rsidR="00BD6A49" w:rsidRDefault="00BD6A49" w:rsidP="004C274D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8. Контроль над  реализацией Программы</w:t>
      </w:r>
    </w:p>
    <w:p w:rsidR="00BD6A49" w:rsidRDefault="00BD6A49" w:rsidP="00BD6A4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над реализацией Программы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Администрации сельского поселения Сарайсинский сельсовет муниципального района Стерлибашевский  район и постоянная комиссия Совета сельского поселения Сарайсинский сельсовет муниципального района Стерлибашевский  район РБ по социально-гуманитарным вопросам, охране правопорядка. </w:t>
      </w:r>
    </w:p>
    <w:p w:rsidR="00BD6A49" w:rsidRDefault="00BD6A49" w:rsidP="00BD6A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выполнения мероприятий Программы ежегодно будет рассматриваться на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сельского поселения Сарайсинский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Стерлибашевский  район РБ и Совета сельского поселения Сарайсинский сельсовет муниципального района Стерлибашевский  район РБ. </w:t>
      </w:r>
    </w:p>
    <w:p w:rsidR="00BD6A49" w:rsidRDefault="00BD6A49" w:rsidP="00BD6A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spacing w:after="0"/>
        <w:rPr>
          <w:rFonts w:ascii="Times New Roman" w:hAnsi="Times New Roman" w:cs="Times New Roman"/>
          <w:sz w:val="28"/>
          <w:szCs w:val="28"/>
        </w:rPr>
        <w:sectPr w:rsidR="00BD6A49">
          <w:pgSz w:w="11909" w:h="16834"/>
          <w:pgMar w:top="851" w:right="851" w:bottom="851" w:left="1418" w:header="720" w:footer="720" w:gutter="0"/>
          <w:cols w:space="720"/>
        </w:sectPr>
      </w:pPr>
    </w:p>
    <w:p w:rsidR="00BD6A49" w:rsidRDefault="00BD6A49" w:rsidP="00BD6A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pPr w:leftFromText="180" w:rightFromText="180" w:bottomFromText="200" w:vertAnchor="text" w:horzAnchor="page" w:tblpX="939" w:tblpY="86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2710"/>
        <w:gridCol w:w="1714"/>
        <w:gridCol w:w="1159"/>
        <w:gridCol w:w="1001"/>
        <w:gridCol w:w="533"/>
        <w:gridCol w:w="544"/>
        <w:gridCol w:w="533"/>
        <w:gridCol w:w="2134"/>
      </w:tblGrid>
      <w:tr w:rsidR="00BD6A49" w:rsidTr="00BD6A49">
        <w:trPr>
          <w:trHeight w:hRule="exact" w:val="7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BD6A49" w:rsidRDefault="00BD6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BD6A49" w:rsidRDefault="00BD6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годам,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</w:tr>
      <w:tr w:rsidR="00BD6A49" w:rsidTr="00BD6A49">
        <w:trPr>
          <w:trHeight w:hRule="exact"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49" w:rsidTr="00BD6A49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49" w:rsidTr="00BD6A49">
        <w:trPr>
          <w:trHeight w:hRule="exact"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 w:rsidP="000D0A3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регулирование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экспертиза нормативных  правовых актов и их проектов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rPr>
          <w:trHeight w:hRule="exact" w:val="2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Администрации сельского поселения  Сарайсинский сельсовет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правовой  основы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BD6A49" w:rsidTr="00BD6A49">
        <w:trPr>
          <w:trHeight w:hRule="exact" w:val="1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 органов местного самоуправления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нормотворческого процесса</w:t>
            </w:r>
          </w:p>
        </w:tc>
      </w:tr>
      <w:tr w:rsidR="00BD6A49" w:rsidTr="00BD6A49">
        <w:trPr>
          <w:trHeight w:hRule="exact" w:val="27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нормотворческого процесса</w:t>
            </w:r>
          </w:p>
        </w:tc>
      </w:tr>
    </w:tbl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1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7"/>
        <w:gridCol w:w="2695"/>
        <w:gridCol w:w="1698"/>
        <w:gridCol w:w="1174"/>
        <w:gridCol w:w="979"/>
        <w:gridCol w:w="544"/>
        <w:gridCol w:w="526"/>
        <w:gridCol w:w="544"/>
        <w:gridCol w:w="2123"/>
      </w:tblGrid>
      <w:tr w:rsidR="00BD6A49" w:rsidTr="00BD6A49">
        <w:trPr>
          <w:trHeight w:hRule="exact" w:val="8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rPr>
          <w:trHeight w:val="22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 общественных комиссий сельского поселения  Сарайсинский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муниципального района  Стерлибашевский  район Республики </w:t>
            </w: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«Телефона доверия», сайта Администрации сельского поселения Серафимовский сельсовет, других информационных каналов, используя которые граждане могли бы сообщать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злоупотреблениях должностных лиц </w:t>
            </w: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 сельсовет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2012-2014 гг.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активности в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коррупции. 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49" w:rsidTr="00BD6A49">
        <w:trPr>
          <w:trHeight w:hRule="exact" w:val="6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9" w:rsidRDefault="00BD6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9" w:rsidRDefault="00BD6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9" w:rsidRDefault="00BD6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9" w:rsidRDefault="00BD6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49" w:rsidRDefault="00BD6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A49" w:rsidRDefault="00BD6A49" w:rsidP="00BD6A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939" w:tblpY="-35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6"/>
        <w:gridCol w:w="2709"/>
        <w:gridCol w:w="1713"/>
        <w:gridCol w:w="1165"/>
        <w:gridCol w:w="1003"/>
        <w:gridCol w:w="536"/>
        <w:gridCol w:w="536"/>
        <w:gridCol w:w="544"/>
        <w:gridCol w:w="2163"/>
      </w:tblGrid>
      <w:tr w:rsidR="00BD6A49" w:rsidTr="00BD6A49">
        <w:trPr>
          <w:trHeight w:hRule="exact" w:val="79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над предоставлением гражданами, претендующими на замещение должностей муниципальной службы, 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сельсовет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профилактика</w:t>
            </w: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</w:tbl>
    <w:tbl>
      <w:tblPr>
        <w:tblpPr w:leftFromText="180" w:rightFromText="180" w:bottomFromText="200" w:vertAnchor="text" w:horzAnchor="margin" w:tblpXSpec="center" w:tblpY="2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5"/>
        <w:gridCol w:w="2722"/>
        <w:gridCol w:w="1699"/>
        <w:gridCol w:w="1166"/>
        <w:gridCol w:w="994"/>
        <w:gridCol w:w="533"/>
        <w:gridCol w:w="540"/>
        <w:gridCol w:w="540"/>
        <w:gridCol w:w="2131"/>
      </w:tblGrid>
      <w:tr w:rsidR="00BD6A49" w:rsidTr="00BD6A49">
        <w:trPr>
          <w:trHeight w:hRule="exact" w:val="51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Сарайсинский  сельсовет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коррупции</w:t>
            </w:r>
          </w:p>
        </w:tc>
      </w:tr>
      <w:tr w:rsidR="00BD6A49" w:rsidTr="00BD6A49">
        <w:trPr>
          <w:trHeight w:hRule="exact" w:val="2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общественным организациям, имеющим и  реализующим в качестве уставных целей и задач противодействие коррупции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 и организации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усилий общественности по противодействию коррупции</w:t>
            </w:r>
          </w:p>
        </w:tc>
      </w:tr>
      <w:tr w:rsidR="00BD6A49" w:rsidTr="00BD6A49">
        <w:trPr>
          <w:trHeight w:hRule="exact" w:val="2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Совета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над использованием бюджетных средств</w:t>
            </w:r>
          </w:p>
        </w:tc>
      </w:tr>
    </w:tbl>
    <w:tbl>
      <w:tblPr>
        <w:tblpPr w:leftFromText="180" w:rightFromText="180" w:bottomFromText="200" w:vertAnchor="text" w:horzAnchor="margin" w:tblpXSpec="center" w:tblpY="-5765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751"/>
        <w:gridCol w:w="1761"/>
        <w:gridCol w:w="1100"/>
        <w:gridCol w:w="990"/>
        <w:gridCol w:w="550"/>
        <w:gridCol w:w="550"/>
        <w:gridCol w:w="440"/>
        <w:gridCol w:w="110"/>
        <w:gridCol w:w="2612"/>
      </w:tblGrid>
      <w:tr w:rsidR="00BD6A49" w:rsidTr="00BD6A49">
        <w:trPr>
          <w:trHeight w:val="567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3.Антикоррупционный мониторинг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49" w:rsidTr="00BD6A49">
        <w:trPr>
          <w:trHeight w:hRule="exact" w:val="15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 и организации сельского поселения;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объективной оценки уровня коррупции </w:t>
            </w:r>
          </w:p>
        </w:tc>
      </w:tr>
      <w:tr w:rsidR="00BD6A49" w:rsidTr="00BD6A49">
        <w:trPr>
          <w:trHeight w:hRule="exact" w:val="28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социологических исследований среди всех слоев населения в целях оценки уровня коррупции в  сельском поселении,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принимаемых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 сельсовет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объективной оценки уровня коррупции </w:t>
            </w:r>
          </w:p>
        </w:tc>
      </w:tr>
      <w:tr w:rsidR="00BD6A49" w:rsidTr="00BD6A49">
        <w:trPr>
          <w:trHeight w:hRule="exact" w:val="28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Сарайсинский  сельсовет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объективной оценки уровня коррупции</w:t>
            </w:r>
          </w:p>
        </w:tc>
      </w:tr>
      <w:tr w:rsidR="00BD6A49" w:rsidTr="00BD6A49">
        <w:trPr>
          <w:trHeight w:hRule="exact"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4.Антикоррупционное просвещение, обучение и воспитание</w:t>
            </w:r>
          </w:p>
        </w:tc>
      </w:tr>
      <w:tr w:rsidR="00BD6A49" w:rsidTr="00BD6A49">
        <w:trPr>
          <w:trHeight w:hRule="exact" w:val="50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информационно-пропагандистских кампаний в средствах массовой информации по актуальным проблемам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поселе-ния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общественного 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сознания  </w:t>
            </w:r>
          </w:p>
        </w:tc>
      </w:tr>
    </w:tbl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3"/>
        <w:gridCol w:w="2742"/>
        <w:gridCol w:w="1715"/>
        <w:gridCol w:w="1167"/>
        <w:gridCol w:w="1002"/>
        <w:gridCol w:w="547"/>
        <w:gridCol w:w="544"/>
        <w:gridCol w:w="544"/>
        <w:gridCol w:w="2136"/>
      </w:tblGrid>
      <w:tr w:rsidR="00BD6A49" w:rsidTr="00BD6A49">
        <w:trPr>
          <w:trHeight w:hRule="exact" w:val="19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 в сельском поселении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инициатив в сфере противодействия коррупции</w:t>
            </w:r>
          </w:p>
        </w:tc>
      </w:tr>
    </w:tbl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0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17"/>
        <w:gridCol w:w="2729"/>
        <w:gridCol w:w="1706"/>
        <w:gridCol w:w="1159"/>
        <w:gridCol w:w="1008"/>
        <w:gridCol w:w="533"/>
        <w:gridCol w:w="551"/>
        <w:gridCol w:w="547"/>
        <w:gridCol w:w="2110"/>
      </w:tblGrid>
      <w:tr w:rsidR="00BD6A49" w:rsidTr="00BD6A49">
        <w:trPr>
          <w:trHeight w:val="587"/>
        </w:trPr>
        <w:tc>
          <w:tcPr>
            <w:tcW w:w="10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Противодействие коррупции при размещении муниципальных заказов, управлении и распоряжении  муниципальным имуществом.</w:t>
            </w:r>
          </w:p>
        </w:tc>
      </w:tr>
      <w:tr w:rsidR="00BD6A49" w:rsidTr="00BD6A49">
        <w:trPr>
          <w:trHeight w:val="35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 исполнителями муниципальных услуг информации по оказываемым муниципальным услугам в Реестре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 РБ, регулярное обновление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профилактика</w:t>
            </w:r>
          </w:p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  <w:p w:rsidR="00BD6A49" w:rsidRDefault="00BD6A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0"/>
        <w:gridCol w:w="2726"/>
        <w:gridCol w:w="1707"/>
        <w:gridCol w:w="1149"/>
        <w:gridCol w:w="1015"/>
        <w:gridCol w:w="533"/>
        <w:gridCol w:w="540"/>
        <w:gridCol w:w="554"/>
        <w:gridCol w:w="2121"/>
      </w:tblGrid>
      <w:tr w:rsidR="00BD6A49" w:rsidTr="00BD6A49">
        <w:trPr>
          <w:trHeight w:hRule="exact" w:val="14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ind w:firstLine="7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firstLine="7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Обеспечение открытости деятельности муниципальных органов  сельского поселения Сарайсинский сельсовет, укрепление их связей с гражданским 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BD6A49" w:rsidTr="00BD6A49">
        <w:trPr>
          <w:trHeight w:hRule="exact" w:val="22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сельского поселения Сарайсинский сельсовет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Сарайсинский сельсовет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49" w:rsidRDefault="00BD6A49">
            <w:pPr>
              <w:shd w:val="clear" w:color="auto" w:fill="FFFFFF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49" w:rsidRDefault="00BD6A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A49" w:rsidRDefault="00BD6A49">
            <w:pPr>
              <w:shd w:val="clear" w:color="auto" w:fill="FFFFFF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МСУ</w:t>
            </w:r>
          </w:p>
        </w:tc>
      </w:tr>
    </w:tbl>
    <w:p w:rsidR="00BD6A49" w:rsidRDefault="00BD6A49" w:rsidP="00BD6A4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Управделами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Р.М.Булякова</w:t>
      </w:r>
      <w:proofErr w:type="spellEnd"/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p w:rsidR="00BD6A49" w:rsidRDefault="00BD6A49" w:rsidP="00BD6A49">
      <w:pPr>
        <w:rPr>
          <w:rFonts w:ascii="Times New Roman" w:hAnsi="Times New Roman" w:cs="Times New Roman"/>
          <w:sz w:val="28"/>
          <w:szCs w:val="28"/>
        </w:rPr>
      </w:pPr>
    </w:p>
    <w:sectPr w:rsidR="00BD6A49" w:rsidSect="008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C7E8E"/>
    <w:multiLevelType w:val="hybridMultilevel"/>
    <w:tmpl w:val="DD5E0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49"/>
    <w:rsid w:val="004B0954"/>
    <w:rsid w:val="004C274D"/>
    <w:rsid w:val="00853D06"/>
    <w:rsid w:val="00B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6"/>
  </w:style>
  <w:style w:type="paragraph" w:styleId="1">
    <w:name w:val="heading 1"/>
    <w:basedOn w:val="a"/>
    <w:next w:val="a"/>
    <w:link w:val="10"/>
    <w:qFormat/>
    <w:rsid w:val="00BD6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BD6A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6A4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locked/>
    <w:rsid w:val="00BD6A49"/>
  </w:style>
  <w:style w:type="paragraph" w:styleId="a6">
    <w:name w:val="No Spacing"/>
    <w:link w:val="a5"/>
    <w:qFormat/>
    <w:rsid w:val="00BD6A49"/>
    <w:pPr>
      <w:spacing w:after="0" w:line="240" w:lineRule="auto"/>
    </w:pPr>
  </w:style>
  <w:style w:type="paragraph" w:customStyle="1" w:styleId="ConsTitle">
    <w:name w:val="ConsTitle"/>
    <w:rsid w:val="00BD6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BD6A4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ConsPlusNormal">
    <w:name w:val="ConsPlusNormal"/>
    <w:rsid w:val="00BD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6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BD6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BD6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E250-67A7-4F0F-9226-BE29CF0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3738</Words>
  <Characters>21309</Characters>
  <Application>Microsoft Office Word</Application>
  <DocSecurity>0</DocSecurity>
  <Lines>177</Lines>
  <Paragraphs>49</Paragraphs>
  <ScaleCrop>false</ScaleCrop>
  <Company>Microsoft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2012-05-12T10:57:00Z</dcterms:created>
  <dcterms:modified xsi:type="dcterms:W3CDTF">2013-11-01T11:01:00Z</dcterms:modified>
</cp:coreProperties>
</file>