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4" w:rsidRDefault="00E564F4" w:rsidP="00E564F4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t xml:space="preserve">                                                               АДМИНИСТРАЦИЯ</w:t>
      </w:r>
    </w:p>
    <w:p w:rsidR="00E564F4" w:rsidRDefault="00E564F4" w:rsidP="00E564F4">
      <w:pPr>
        <w:pStyle w:val="a4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rPr>
          <w:rFonts w:ascii="Calibri" w:hAnsi="Calibri" w:cs="Calibri"/>
        </w:rPr>
        <w:t xml:space="preserve">РЛЕБАШ РАЙОНЫ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СЕЛЬСКОГО  ПОСЕЛЕНИЯ</w:t>
      </w:r>
    </w:p>
    <w:p w:rsidR="00E564F4" w:rsidRDefault="00E564F4" w:rsidP="00E564F4">
      <w:pPr>
        <w:pStyle w:val="a4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                                                     САРАЙСИНСКИЙ СЕЛЬСОВЕТ</w:t>
      </w:r>
    </w:p>
    <w:p w:rsidR="00E564F4" w:rsidRDefault="00E564F4" w:rsidP="00E564F4">
      <w:pPr>
        <w:pStyle w:val="a4"/>
      </w:pPr>
      <w:r>
        <w:t xml:space="preserve">             </w:t>
      </w:r>
      <w:r>
        <w:rPr>
          <w:rFonts w:ascii="Arial" w:hAnsi="Arial" w:cs="Arial"/>
        </w:rPr>
        <w:t>Һ</w:t>
      </w:r>
      <w:r>
        <w:rPr>
          <w:rFonts w:ascii="Calibri" w:hAnsi="Calibri" w:cs="Calibri"/>
        </w:rPr>
        <w:t>АРАЙ</w:t>
      </w: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А АУЫЛ СОВЕТЫ                                                          МУНИЦИПАЛЬНОГО РАЙОНА</w:t>
      </w:r>
    </w:p>
    <w:p w:rsidR="00E564F4" w:rsidRDefault="00E564F4" w:rsidP="00E564F4">
      <w:pPr>
        <w:pStyle w:val="a4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ƏҺ</w:t>
      </w:r>
      <w:r>
        <w:rPr>
          <w:rFonts w:ascii="Calibri" w:hAnsi="Calibri" w:cs="Calibri"/>
        </w:rPr>
        <w:t>Е                                                                  СТЕРЛИБАШЕВСКИЙ  РАЙОН</w:t>
      </w:r>
    </w:p>
    <w:p w:rsidR="00E564F4" w:rsidRDefault="00E564F4" w:rsidP="00E564F4">
      <w:pPr>
        <w:pStyle w:val="a4"/>
      </w:pPr>
      <w:r>
        <w:t xml:space="preserve">                     ХАКИМИ</w:t>
      </w:r>
      <w:r>
        <w:rPr>
          <w:rFonts w:ascii="Arial" w:hAnsi="Arial" w:cs="Arial"/>
        </w:rPr>
        <w:t>Ə</w:t>
      </w:r>
      <w:r>
        <w:rPr>
          <w:rFonts w:ascii="Calibri" w:hAnsi="Calibri" w:cs="Calibri"/>
        </w:rPr>
        <w:t xml:space="preserve">ТЕ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>
        <w:t xml:space="preserve">                               РЕСПУБЛИКИ БАШКОРТОСТАН</w:t>
      </w:r>
    </w:p>
    <w:p w:rsidR="00E564F4" w:rsidRDefault="00E564F4" w:rsidP="00E564F4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               453185, Стерлибашевский район, 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</w:p>
    <w:p w:rsidR="00E564F4" w:rsidRDefault="00E564F4" w:rsidP="00E564F4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 5, тел.(34739) 2-63-40, 2-63-32</w:t>
      </w:r>
    </w:p>
    <w:p w:rsidR="00E564F4" w:rsidRDefault="00E564F4" w:rsidP="00E564F4">
      <w:pPr>
        <w:pStyle w:val="a4"/>
        <w:rPr>
          <w:sz w:val="16"/>
          <w:szCs w:val="16"/>
          <w:lang w:val="en-US"/>
        </w:rPr>
      </w:pPr>
      <w:r w:rsidRPr="00E564F4">
        <w:rPr>
          <w:sz w:val="16"/>
          <w:szCs w:val="16"/>
          <w:lang w:val="en-US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5" w:history="1">
        <w:r>
          <w:rPr>
            <w:rStyle w:val="a3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E564F4" w:rsidRDefault="00E564F4" w:rsidP="00E564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564F4" w:rsidRDefault="00E564F4" w:rsidP="00E5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КАРАР                              № 34                                ПОСТАНОВЛЕНИЕ   </w:t>
      </w:r>
    </w:p>
    <w:p w:rsidR="00E564F4" w:rsidRDefault="00E564F4" w:rsidP="00E5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«13 » июнь  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«13» июня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564F4" w:rsidRDefault="00E564F4" w:rsidP="00E56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E564F4" w:rsidRDefault="00E564F4" w:rsidP="00E56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 СЕЛЬСКОМ ПОСЕЛЕНИИ САРАЙСИНСКИЙ СЕЛЬСОВЕТ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 СТЕРЛИБАШЕВСКИЙ  РАЙОН РЕСПУБЛИКИ БАШКОРТОСТАН» НА 2013 – 2015 ГОДЫ</w:t>
      </w:r>
    </w:p>
    <w:p w:rsidR="00E564F4" w:rsidRDefault="00E564F4" w:rsidP="00E564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 ПОСТАНОВЛЯЮ:</w:t>
      </w:r>
      <w:proofErr w:type="gramEnd"/>
    </w:p>
    <w:p w:rsidR="00E564F4" w:rsidRDefault="00E564F4" w:rsidP="00E564F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целевую </w:t>
      </w:r>
      <w:hyperlink r:id="rId6" w:anchor="Par33" w:history="1">
        <w:r w:rsidRPr="00E564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E56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Сарайсинский сельсовет муниципального района Стерлибашевский район Республики Башкортостан» на 2013-2015 годы (далее – Программа).</w:t>
      </w:r>
    </w:p>
    <w:p w:rsidR="00E564F4" w:rsidRDefault="00E564F4" w:rsidP="00E564F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hyperlink r:id="rId7" w:anchor="Par33" w:history="1">
        <w:r w:rsidRPr="00E564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возложить на председателя постоянной комиссии по социально-гуманитарным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564F4" w:rsidRDefault="00E564F4" w:rsidP="00E564F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вступает в силу с момента подписания и подлежит опубликованию на официальном сайте муниципального района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admsterlibash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64F4" w:rsidRDefault="00E564F4" w:rsidP="00E564F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А.С.Хасанов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Сарайсинский сельсовет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Стерлибашевский район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E564F4" w:rsidRDefault="00E564F4" w:rsidP="00E564F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«13» июня 2013  г. N34</w:t>
      </w: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E564F4" w:rsidRDefault="00E564F4" w:rsidP="00E564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САРАЙСИНСКИЙ СЕЛЬСОВЕТ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 СТЕРЛИБАШЕВСКИЙ РАЙОН РЕСПУБЛИКИ БАШКОРТОСТАН НА 2013 – 2015 ГОДЫ»</w:t>
      </w: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564F4" w:rsidRDefault="00E564F4" w:rsidP="00E564F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E564F4" w:rsidTr="00E564F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Сарайсинский сельсовет муниципального района Стерлибашевский район Республики Башкортостан на  2013-2015 годы»</w:t>
            </w:r>
          </w:p>
        </w:tc>
      </w:tr>
      <w:tr w:rsidR="00E564F4" w:rsidTr="00E564F4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Башкортостан от 17.11.2009 №424 "О повышении эффективности работы администраций муниципальных районов и городских округов Республики Башкортостан по формированию здорового образа жизни населения Республики Башкортостан"</w:t>
            </w:r>
          </w:p>
        </w:tc>
      </w:tr>
      <w:tr w:rsidR="00E564F4" w:rsidTr="00E564F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E564F4" w:rsidTr="00E564F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E564F4" w:rsidTr="00E564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Сарайсинский сельсовет муниципального района Стерлибашевский район Республики Башкортостан</w:t>
            </w:r>
          </w:p>
        </w:tc>
      </w:tr>
      <w:tr w:rsidR="00E564F4" w:rsidTr="00E564F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годы</w:t>
            </w:r>
          </w:p>
        </w:tc>
      </w:tr>
    </w:tbl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Целевая программа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Сарайсинский сельсовет муниципального района Стерлибашевский район Республики Башкортостан на 2013-2015 годы» призвана обеспечить скоординированную деятельность Администрации сельского поселения Сарайсинский сельсовет муниципального района Стерлибашевский район  Республики Башкортостан, учреждений культуры, здравоохранения, образования, средств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общественных организаций, других заинтересованных учреждений в области сохранения и укрепления здоровья населения путем формирования у него здорового образа жизни.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 НЕОБХОДИМОСТИ</w:t>
      </w:r>
    </w:p>
    <w:p w:rsidR="00E564F4" w:rsidRDefault="00E564F4" w:rsidP="00E564F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в сельском поселении  является охрана здоровья населения.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функционирования системы здравоохранения сельского поселения осуществляется планомерное строительство лечебно-профилактических учреждений, укрепление их материально-технической базы, реализуются специализированные целевые программы, ведется  работа по подготовке медицинских кадров, повышении их квалификации. На практике осваиваются передовые методы диагностики и лечения. Все это позволяет повышать качество предоставляемой населению медицинской помощи.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состояние здоровья населения обусловлено рядом факторов.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10% оно зависит от мер, предпринимаемых органами здравоохранения, а определяющим фактором является образ жизни самого человека.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важнейшим условием укрепления здоровья населения является 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у населения представляет собой единый непрерывный процесс, требующий усилий всех заинтересованных организаций и учреждений. Необходимо создание постоянно действующей информационно-пропагандистской системы, которая будет способствовать формированию у населения заинтересованности в сохранении своего здоровья, пропаганде научно обоснованных методик укрепления здоровья, разработке современных методических, информационных материалов, а также организации республиканских и городских акций, посвященных охране здоровья.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мероприятий Программы необходимо сотрудничество Администрации сельского поселения Сарайсинский сельсовет муниципального района Стерлибашевский район Республики Башкортостан, общественных объединений, предприятий, организаций и граждан.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ЦЕЛИ И ЗАДАЧИ, СРОКИ РЕАЛИЗАЦИИ ПРОГРАММЫ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ответственности за состояние своего здоровья, 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действующей информационно-пропагандистской системы по профилактике заболеваний, формирования у детей и их родителей мотивации к здоровому образу жизни;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материнской и младенческой смертности; 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системы мониторинга распространения вредных привычек;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повышения заинтересованности населения в сохранении и укреплении своего здоровья;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мероприятий по формированию здорового образа жизни населения;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Администрации сельского поселения Сарайсинский сельсовет муниципального района Стерлибашевский район  Республики Башкортостан, всех заинтересованных организаций и общественных объединений в сфере сохранения и укрепления здоровья, улучшения условий труда и отдыха населения;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 лечебно-профилактических учреждений, совершенствование подготовки специалистов.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2013-2015 годы.</w:t>
      </w:r>
    </w:p>
    <w:p w:rsidR="00E564F4" w:rsidRDefault="00E564F4" w:rsidP="00E564F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ОЖИДАЕМЫЕ РЕЗУЛЬТАТЫ РЕАЛИЗАЦИИ ПРОГРАММЫ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мероприятий Программы будет способствовать профилактике, раннему выявлению и лечению заболеваний, снижению материнской и младенческой смертности, формированию у детей и их родителей мотивации к здоровому образу жизни повышению информированности населения о мерах профилактики заболеваний, по сохранению здоровья, уменьшению распространения вредных привычек, предупреждению неинфекционных и социально-обусловленных заболеваний, снижению показателей первичной инвалидности населения и смертности от предотвратимых причин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>. ФИНАНСИРОВАНИЕ ПРОГРАММЫ</w:t>
      </w: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Финансирование не рассчитано на 2013-2015 годы.</w:t>
      </w:r>
    </w:p>
    <w:p w:rsidR="00E564F4" w:rsidRDefault="00E564F4" w:rsidP="00E564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spacing w:after="0"/>
        <w:sectPr w:rsidR="00E564F4">
          <w:pgSz w:w="11906" w:h="16838"/>
          <w:pgMar w:top="1134" w:right="567" w:bottom="851" w:left="1418" w:header="720" w:footer="720" w:gutter="0"/>
          <w:cols w:space="720"/>
        </w:sectPr>
      </w:pPr>
    </w:p>
    <w:p w:rsidR="00E564F4" w:rsidRDefault="00E564F4" w:rsidP="00E564F4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E564F4" w:rsidRDefault="00E564F4" w:rsidP="00E564F4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423"/>
        <w:gridCol w:w="1842"/>
        <w:gridCol w:w="851"/>
        <w:gridCol w:w="1701"/>
        <w:gridCol w:w="992"/>
        <w:gridCol w:w="1134"/>
        <w:gridCol w:w="1843"/>
        <w:gridCol w:w="2268"/>
      </w:tblGrid>
      <w:tr w:rsidR="00E564F4" w:rsidTr="00E564F4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Прогнозируемый объем финансирования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(тыс. рублей)</w:t>
            </w:r>
          </w:p>
        </w:tc>
      </w:tr>
      <w:tr w:rsidR="00E564F4" w:rsidTr="00E564F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F4" w:rsidRDefault="00E56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F4" w:rsidRDefault="00E56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F4" w:rsidRDefault="00E56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F4" w:rsidRDefault="00E56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F4" w:rsidRDefault="00E56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/>
                  <w:i/>
                </w:rPr>
                <w:t>2013 г</w:t>
              </w:r>
            </w:smartTag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/>
                  <w:i/>
                </w:rPr>
                <w:t>2014 г</w:t>
              </w:r>
            </w:smartTag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/>
                  <w:i/>
                </w:rPr>
                <w:t>2015 г</w:t>
              </w:r>
            </w:smartTag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564F4" w:rsidTr="00E564F4">
        <w:trPr>
          <w:cantSplit/>
          <w:trHeight w:val="240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материально-технической базы школ здоровья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F4" w:rsidTr="00E564F4">
        <w:trPr>
          <w:cantSplit/>
          <w:trHeight w:val="43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здоровья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gridAfter w:val="4"/>
          <w:wAfter w:w="6237" w:type="dxa"/>
          <w:cantSplit/>
          <w:trHeight w:val="240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профилактических и лечебно-диагностических технологий</w:t>
            </w:r>
          </w:p>
        </w:tc>
      </w:tr>
      <w:tr w:rsidR="00E564F4" w:rsidTr="00E564F4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стандартов качества оказания медико-профилактической помощи населению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 женщин фертильного возраста, беременных женщин, рожениц.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семейных пар к беременности и родам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Школ здоровья с широким охватом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учебные программы современных методов и технологий по формированию здорового образа жизни у учащихся образовательных учреждений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лимбетово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по формированию здорового образа жизни для родителей детей дошкольного, школьного возраста и подростков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E564F4" w:rsidRPr="00E564F4" w:rsidRDefault="00E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ФАП; (по согласованию)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лимбетово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конференций, тренингов для педагогов общеобразовательных  учебных заведений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F4">
              <w:rPr>
                <w:rFonts w:ascii="Times New Roman" w:hAnsi="Times New Roman" w:cs="Times New Roman"/>
              </w:rPr>
              <w:t>ФАП; (по согласованию</w:t>
            </w:r>
            <w:r>
              <w:t>)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лимбетово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00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молодежи, СПК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Кундряк-Агро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лимбетово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детей в летнюю оздоровительную кампанию с проведением работы по формированию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ФАП; (по согласованию)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лимбетово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6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 администрации раздела по информированию населения о возможности занятий физической культурой и спортом в физкультурно-оздоровительных организациях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97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спорта и здорового образа жизни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ФАП; (по согласованию)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20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E564F4" w:rsidTr="00E564F4">
        <w:trPr>
          <w:cantSplit/>
          <w:trHeight w:val="16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межведомственной работы по формированию здорового образа жизни у населения с учетом создания и наличия условий для реализации рекомендаций ученых и медиков по сохранению и укреплению здоровья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анализ медико-социальных опросов населения для определения уровня информированности о здоровом образе жизни, факторах риска инфекционных и неинфекционных заболеваний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всех категорий населения о показателях состояния здоровья и факторах риска его формирования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акций, направленных на 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санитарных бюллетеней среди лечебно-профилактических учреждений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4F4" w:rsidTr="00E564F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кадрами, повышение квалификации, обучение специалистов Школы здоровья</w:t>
            </w:r>
          </w:p>
        </w:tc>
      </w:tr>
      <w:tr w:rsidR="00E564F4" w:rsidTr="00E564F4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повышения квалификации    для медицинских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материалов, видеоматериалов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наглядными материалами, стендами, методической литературой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2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564F4" w:rsidTr="00E564F4">
        <w:trPr>
          <w:cantSplit/>
          <w:trHeight w:val="19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pStyle w:val="ConsPlusNormal0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564F4" w:rsidRDefault="00E564F4" w:rsidP="00E564F4">
      <w:pPr>
        <w:spacing w:after="0"/>
        <w:sectPr w:rsidR="00E564F4">
          <w:pgSz w:w="16838" w:h="11906" w:orient="landscape"/>
          <w:pgMar w:top="568" w:right="1134" w:bottom="284" w:left="1134" w:header="720" w:footer="720" w:gutter="0"/>
          <w:cols w:space="720"/>
        </w:sectPr>
      </w:pPr>
    </w:p>
    <w:p w:rsidR="00E564F4" w:rsidRPr="00E564F4" w:rsidRDefault="00E564F4" w:rsidP="00E564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4F4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E564F4" w:rsidRPr="00E564F4" w:rsidRDefault="00E564F4" w:rsidP="00E564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4F4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E564F4" w:rsidRPr="00E564F4" w:rsidRDefault="00E564F4" w:rsidP="00E564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4F4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Pr="00E564F4">
        <w:rPr>
          <w:rFonts w:ascii="Times New Roman" w:hAnsi="Times New Roman" w:cs="Times New Roman"/>
          <w:sz w:val="28"/>
          <w:szCs w:val="28"/>
        </w:rPr>
        <w:t xml:space="preserve"> </w:t>
      </w:r>
      <w:r w:rsidRPr="00E564F4">
        <w:rPr>
          <w:rFonts w:ascii="Times New Roman" w:hAnsi="Times New Roman" w:cs="Times New Roman"/>
          <w:b/>
          <w:bCs/>
          <w:sz w:val="28"/>
          <w:szCs w:val="28"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САРАЙСИНСКИЙ СЕЛЬСОВЕТ МУНИЦИПАЛЬНОГО РАЙОНА СТЕРЛИБАШЕВСКИЙ РАЙОН РЕСПУБЛИКИ БАШКОРТОСТАН НА 2013 – 2015 ГОДЫ»</w:t>
      </w:r>
    </w:p>
    <w:p w:rsidR="00E564F4" w:rsidRDefault="00E564F4" w:rsidP="00E564F4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51"/>
        <w:gridCol w:w="7414"/>
      </w:tblGrid>
      <w:tr w:rsidR="00E564F4" w:rsidTr="00E564F4">
        <w:trPr>
          <w:cantSplit/>
          <w:trHeight w:val="36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А.С.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сельского поселения Сарайсинский сельсовет  муниципального района Стерлибашевский район Республики Башкортостан, председатель</w:t>
            </w:r>
          </w:p>
        </w:tc>
      </w:tr>
      <w:tr w:rsidR="00E564F4" w:rsidTr="00E564F4">
        <w:trPr>
          <w:cantSplit/>
          <w:trHeight w:val="36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Кундряк-Агро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564F4" w:rsidRDefault="00E564F4">
            <w:pPr>
              <w:pStyle w:val="ConsPlusNormal0"/>
              <w:widowControl/>
              <w:spacing w:line="276" w:lineRule="auto"/>
              <w:ind w:left="11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E564F4" w:rsidTr="00E564F4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</w:tr>
      <w:tr w:rsidR="00E564F4" w:rsidTr="00E564F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филиала «Районный дом культуры»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Елимбетовский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E564F4" w:rsidTr="00E564F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лимбетово</w:t>
            </w:r>
          </w:p>
        </w:tc>
      </w:tr>
      <w:tr w:rsidR="00E564F4" w:rsidTr="00E564F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с.Елимбетово, председатель постоянной комиссии по социально-гуманитарным вопросам</w:t>
            </w:r>
          </w:p>
        </w:tc>
      </w:tr>
      <w:tr w:rsidR="00E564F4" w:rsidTr="00E564F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д.Сарайсино</w:t>
            </w:r>
            <w:proofErr w:type="spellEnd"/>
          </w:p>
        </w:tc>
      </w:tr>
      <w:tr w:rsidR="00E564F4" w:rsidTr="00E564F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Г.А.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4F4" w:rsidRDefault="00E564F4">
            <w:pPr>
              <w:pStyle w:val="ConsPlusNormal0"/>
              <w:widowControl/>
              <w:spacing w:line="276" w:lineRule="auto"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д.Верхнешакарово</w:t>
            </w:r>
            <w:proofErr w:type="spellEnd"/>
          </w:p>
        </w:tc>
      </w:tr>
    </w:tbl>
    <w:p w:rsidR="00E564F4" w:rsidRDefault="00E564F4" w:rsidP="00E564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4F4" w:rsidRDefault="00E564F4" w:rsidP="00E56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689A" w:rsidRDefault="0074689A"/>
    <w:sectPr w:rsidR="007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64F4"/>
    <w:rsid w:val="0074689A"/>
    <w:rsid w:val="00E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64F4"/>
    <w:rPr>
      <w:color w:val="0000FF"/>
      <w:u w:val="single"/>
    </w:rPr>
  </w:style>
  <w:style w:type="paragraph" w:styleId="a4">
    <w:name w:val="No Spacing"/>
    <w:uiPriority w:val="1"/>
    <w:qFormat/>
    <w:rsid w:val="00E564F4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E564F4"/>
    <w:rPr>
      <w:rFonts w:ascii="Arial" w:hAnsi="Arial" w:cs="Arial"/>
    </w:rPr>
  </w:style>
  <w:style w:type="paragraph" w:customStyle="1" w:styleId="ConsPlusNormal0">
    <w:name w:val="ConsPlusNormal"/>
    <w:link w:val="ConsPlusNormal"/>
    <w:rsid w:val="00E5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erlib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76;&#1083;&#1103;%20&#1087;&#1088;&#1080;&#1085;&#1103;&#1090;&#1080;&#1103;%20&#1088;&#1077;&#1096;&#1077;&#1085;&#1080;&#1081;%20&#1086;&#1073;&#1088;&#1072;&#1079;&#1094;&#1099;\&#1087;&#1088;&#1086;&#1075;&#1088;&#1072;&#1084;&#1084;&#1072;%20&#1087;&#1088;&#1086;&#1092;.&#1084;&#1072;&#1090;&#1077;&#1088;.&#1080;%20&#1084;&#1083;&#1072;&#1076;&#1077;&#1085;&#109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76;&#1083;&#1103;%20&#1087;&#1088;&#1080;&#1085;&#1103;&#1090;&#1080;&#1103;%20&#1088;&#1077;&#1096;&#1077;&#1085;&#1080;&#1081;%20&#1086;&#1073;&#1088;&#1072;&#1079;&#1094;&#1099;\&#1087;&#1088;&#1086;&#1075;&#1088;&#1072;&#1084;&#1084;&#1072;%20&#1087;&#1088;&#1086;&#1092;.&#1084;&#1072;&#1090;&#1077;&#1088;.&#1080;%20&#1084;&#1083;&#1072;&#1076;&#1077;&#1085;&#1095;..doc" TargetMode="External"/><Relationship Id="rId5" Type="http://schemas.openxmlformats.org/officeDocument/2006/relationships/hyperlink" Target="mailto:admsaraisa@ramble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2280</Words>
  <Characters>12998</Characters>
  <Application>Microsoft Office Word</Application>
  <DocSecurity>0</DocSecurity>
  <Lines>108</Lines>
  <Paragraphs>30</Paragraphs>
  <ScaleCrop>false</ScaleCrop>
  <Company>Microsoft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2013-07-03T06:32:00Z</dcterms:created>
  <dcterms:modified xsi:type="dcterms:W3CDTF">2013-07-03T06:36:00Z</dcterms:modified>
</cp:coreProperties>
</file>