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612" w:type="dxa"/>
        <w:tblLayout w:type="fixed"/>
        <w:tblLook w:val="01E0" w:firstRow="1" w:lastRow="1" w:firstColumn="1" w:lastColumn="1" w:noHBand="0" w:noVBand="0"/>
      </w:tblPr>
      <w:tblGrid>
        <w:gridCol w:w="4686"/>
        <w:gridCol w:w="1262"/>
        <w:gridCol w:w="4327"/>
      </w:tblGrid>
      <w:tr w:rsidR="00167AB0" w:rsidTr="00167AB0">
        <w:trPr>
          <w:trHeight w:val="1576"/>
        </w:trPr>
        <w:tc>
          <w:tcPr>
            <w:tcW w:w="4686" w:type="dxa"/>
            <w:hideMark/>
          </w:tcPr>
          <w:p w:rsidR="00167AB0" w:rsidRDefault="00167AB0">
            <w:pPr>
              <w:jc w:val="center"/>
              <w:rPr>
                <w:rFonts w:ascii="Century Bash" w:hAnsi="Century Bash"/>
                <w:b/>
                <w:bCs/>
                <w:sz w:val="24"/>
                <w:szCs w:val="24"/>
              </w:rPr>
            </w:pPr>
            <w:bookmarkStart w:id="0" w:name="_GoBack"/>
            <w:bookmarkEnd w:id="0"/>
            <w:r>
              <w:rPr>
                <w:rFonts w:ascii="Century Bash" w:hAnsi="Century Bash"/>
                <w:b/>
                <w:bCs/>
              </w:rPr>
              <w:t>БАШKОРТОСТАН РЕСПУБЛИКА</w:t>
            </w:r>
            <w:r>
              <w:rPr>
                <w:rFonts w:ascii="Arial" w:hAnsi="Arial" w:cs="Arial"/>
                <w:b/>
                <w:lang w:val="be-BY"/>
              </w:rPr>
              <w:t>Һ</w:t>
            </w:r>
            <w:proofErr w:type="gramStart"/>
            <w:r>
              <w:rPr>
                <w:rFonts w:ascii="Century Bash" w:hAnsi="Century Bash"/>
                <w:b/>
                <w:bCs/>
              </w:rPr>
              <w:t>Ы</w:t>
            </w:r>
            <w:proofErr w:type="gramEnd"/>
          </w:p>
          <w:p w:rsidR="00167AB0" w:rsidRDefault="00167AB0">
            <w:pPr>
              <w:ind w:left="252"/>
              <w:jc w:val="center"/>
              <w:rPr>
                <w:rFonts w:ascii="Century Bash" w:hAnsi="Century Bash"/>
                <w:b/>
                <w:bCs/>
              </w:rPr>
            </w:pPr>
            <w:r>
              <w:rPr>
                <w:rFonts w:ascii="Century Bash" w:hAnsi="Century Bash"/>
                <w:b/>
                <w:bCs/>
              </w:rPr>
              <w:t>СТ</w:t>
            </w:r>
            <w:proofErr w:type="gramStart"/>
            <w:r>
              <w:rPr>
                <w:rFonts w:ascii="Century Bash" w:hAnsi="Century Bash"/>
                <w:b/>
                <w:bCs/>
              </w:rPr>
              <w:t>E</w:t>
            </w:r>
            <w:proofErr w:type="gramEnd"/>
            <w:r>
              <w:rPr>
                <w:rFonts w:ascii="Century Bash" w:hAnsi="Century Bash"/>
                <w:b/>
                <w:bCs/>
              </w:rPr>
              <w:t>РЛЕБАШ  РАЙОНЫ</w:t>
            </w:r>
            <w:r>
              <w:rPr>
                <w:rFonts w:ascii="Century Bash" w:hAnsi="Century Bash"/>
                <w:b/>
              </w:rPr>
              <w:t xml:space="preserve"> </w:t>
            </w:r>
            <w:r>
              <w:rPr>
                <w:rFonts w:ascii="Century Bash" w:hAnsi="Century Bash"/>
                <w:b/>
                <w:bCs/>
              </w:rPr>
              <w:t>МУНИЦИПАЛЬ  РАЙОНЫНЫ</w:t>
            </w:r>
            <w:r>
              <w:rPr>
                <w:rFonts w:ascii="Arial" w:hAnsi="Arial" w:cs="Arial"/>
                <w:b/>
                <w:lang w:val="be-BY"/>
              </w:rPr>
              <w:t>Ң</w:t>
            </w:r>
          </w:p>
          <w:p w:rsidR="00167AB0" w:rsidRDefault="00167AB0">
            <w:pPr>
              <w:ind w:left="252"/>
              <w:jc w:val="center"/>
              <w:rPr>
                <w:rFonts w:ascii="Century Bash" w:hAnsi="Century Bash"/>
                <w:b/>
                <w:bCs/>
              </w:rPr>
            </w:pPr>
            <w:r>
              <w:rPr>
                <w:rFonts w:ascii="Century Bash" w:hAnsi="Century Bash"/>
                <w:b/>
                <w:bCs/>
              </w:rPr>
              <w:t xml:space="preserve"> </w:t>
            </w:r>
            <w:r>
              <w:rPr>
                <w:rFonts w:ascii="Arial" w:hAnsi="Arial" w:cs="Arial"/>
                <w:b/>
                <w:lang w:val="be-BY"/>
              </w:rPr>
              <w:t>Һ</w:t>
            </w:r>
            <w:r>
              <w:rPr>
                <w:rFonts w:ascii="Century Bash" w:hAnsi="Century Bash"/>
                <w:b/>
                <w:bCs/>
              </w:rPr>
              <w:t>АРАЙСА  АУЫЛ  СОВЕТЫ</w:t>
            </w:r>
          </w:p>
          <w:p w:rsidR="00167AB0" w:rsidRDefault="00167AB0">
            <w:pPr>
              <w:ind w:left="252"/>
              <w:jc w:val="center"/>
              <w:rPr>
                <w:rFonts w:ascii="Century Bash" w:hAnsi="Century Bash"/>
                <w:b/>
              </w:rPr>
            </w:pPr>
            <w:r>
              <w:rPr>
                <w:rFonts w:ascii="Century Bash" w:hAnsi="Century Bash"/>
                <w:b/>
              </w:rPr>
              <w:t>АУЫЛ  БИЛ</w:t>
            </w:r>
            <w:r>
              <w:rPr>
                <w:rFonts w:ascii="Arial" w:hAnsi="Arial" w:cs="Arial"/>
                <w:b/>
                <w:lang w:val="be-BY"/>
              </w:rPr>
              <w:t>Ә</w:t>
            </w:r>
            <w:r>
              <w:rPr>
                <w:rFonts w:ascii="Century Bash" w:hAnsi="Century Bash"/>
                <w:b/>
              </w:rPr>
              <w:t>М</w:t>
            </w:r>
            <w:r>
              <w:rPr>
                <w:rFonts w:ascii="Arial" w:hAnsi="Arial" w:cs="Arial"/>
                <w:b/>
                <w:lang w:val="be-BY"/>
              </w:rPr>
              <w:t>ӘҺ</w:t>
            </w:r>
            <w:r>
              <w:rPr>
                <w:rFonts w:ascii="Century Bash" w:hAnsi="Century Bash"/>
                <w:b/>
              </w:rPr>
              <w:t>Е</w:t>
            </w:r>
          </w:p>
          <w:p w:rsidR="00167AB0" w:rsidRDefault="00167AB0">
            <w:pPr>
              <w:ind w:left="252"/>
              <w:jc w:val="center"/>
              <w:rPr>
                <w:rFonts w:ascii="Century Bash" w:hAnsi="Century Bash"/>
                <w:b/>
                <w:sz w:val="24"/>
                <w:szCs w:val="24"/>
              </w:rPr>
            </w:pPr>
            <w:r>
              <w:rPr>
                <w:rFonts w:ascii="Century Bash" w:hAnsi="Century Bash"/>
                <w:b/>
              </w:rPr>
              <w:t>ХАКИМИ</w:t>
            </w:r>
            <w:r>
              <w:rPr>
                <w:rFonts w:ascii="Arial" w:hAnsi="Arial" w:cs="Arial"/>
                <w:b/>
                <w:lang w:val="be-BY"/>
              </w:rPr>
              <w:t>Ә</w:t>
            </w:r>
            <w:r>
              <w:rPr>
                <w:rFonts w:ascii="Century Bash" w:hAnsi="Century Bash"/>
                <w:b/>
              </w:rPr>
              <w:t>ТЕ</w:t>
            </w:r>
          </w:p>
        </w:tc>
        <w:tc>
          <w:tcPr>
            <w:tcW w:w="1262" w:type="dxa"/>
            <w:hideMark/>
          </w:tcPr>
          <w:p w:rsidR="00167AB0" w:rsidRDefault="00167AB0">
            <w:pPr>
              <w:jc w:val="center"/>
              <w:rPr>
                <w:sz w:val="24"/>
                <w:szCs w:val="24"/>
              </w:rPr>
            </w:pPr>
            <w:r>
              <w:rPr>
                <w:noProof/>
              </w:rPr>
              <w:drawing>
                <wp:inline distT="0" distB="0" distL="0" distR="0" wp14:anchorId="495D8B06" wp14:editId="24AB4DDB">
                  <wp:extent cx="695325" cy="96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tc>
        <w:tc>
          <w:tcPr>
            <w:tcW w:w="4327" w:type="dxa"/>
            <w:hideMark/>
          </w:tcPr>
          <w:p w:rsidR="00167AB0" w:rsidRDefault="00167AB0">
            <w:pPr>
              <w:ind w:left="-108"/>
              <w:jc w:val="center"/>
              <w:rPr>
                <w:rFonts w:ascii="Century Bash" w:hAnsi="Century Bash"/>
                <w:b/>
                <w:sz w:val="24"/>
                <w:szCs w:val="24"/>
              </w:rPr>
            </w:pPr>
            <w:r>
              <w:rPr>
                <w:rFonts w:ascii="Century Bash" w:hAnsi="Century Bash"/>
                <w:b/>
              </w:rPr>
              <w:t>РЕСПУБЛИКА БАШКОРТОСТАН</w:t>
            </w:r>
          </w:p>
          <w:p w:rsidR="00167AB0" w:rsidRDefault="00167AB0">
            <w:pPr>
              <w:ind w:left="-108"/>
              <w:jc w:val="center"/>
              <w:rPr>
                <w:rFonts w:ascii="Century Bash" w:hAnsi="Century Bash"/>
                <w:b/>
              </w:rPr>
            </w:pPr>
            <w:r>
              <w:rPr>
                <w:rFonts w:ascii="Century Bash" w:hAnsi="Century Bash"/>
                <w:b/>
              </w:rPr>
              <w:t>АДМИНИСТРАЦИЯ</w:t>
            </w:r>
          </w:p>
          <w:p w:rsidR="00167AB0" w:rsidRDefault="00167AB0">
            <w:pPr>
              <w:ind w:left="-108"/>
              <w:jc w:val="center"/>
              <w:rPr>
                <w:rFonts w:ascii="Century Bash" w:hAnsi="Century Bash"/>
                <w:b/>
              </w:rPr>
            </w:pPr>
            <w:r>
              <w:rPr>
                <w:rFonts w:ascii="Century Bash" w:hAnsi="Century Bash"/>
                <w:b/>
              </w:rPr>
              <w:t>СЕЛЬСКОГО  ПОСЕЛЕНИЯ</w:t>
            </w:r>
          </w:p>
          <w:p w:rsidR="00167AB0" w:rsidRDefault="00167AB0">
            <w:pPr>
              <w:ind w:left="-108"/>
              <w:jc w:val="center"/>
              <w:rPr>
                <w:rFonts w:ascii="Century Bash" w:hAnsi="Century Bash"/>
                <w:b/>
                <w:bCs/>
              </w:rPr>
            </w:pPr>
            <w:r>
              <w:rPr>
                <w:rFonts w:ascii="Century Bash" w:hAnsi="Century Bash"/>
                <w:b/>
                <w:bCs/>
              </w:rPr>
              <w:t>САРАЙСИНСКИЙ  СЕЛЬСОВЕТ</w:t>
            </w:r>
          </w:p>
          <w:p w:rsidR="00167AB0" w:rsidRDefault="00167AB0">
            <w:pPr>
              <w:ind w:left="-108"/>
              <w:jc w:val="center"/>
              <w:rPr>
                <w:rFonts w:ascii="Century Bash" w:hAnsi="Century Bash"/>
                <w:b/>
                <w:bCs/>
              </w:rPr>
            </w:pPr>
            <w:r>
              <w:rPr>
                <w:rFonts w:ascii="Century Bash" w:hAnsi="Century Bash"/>
                <w:b/>
                <w:bCs/>
              </w:rPr>
              <w:t>МУНИЦИПАЛЬНОГО  РАЙОНА</w:t>
            </w:r>
          </w:p>
          <w:p w:rsidR="00167AB0" w:rsidRDefault="00167AB0">
            <w:pPr>
              <w:ind w:left="-108"/>
              <w:jc w:val="center"/>
              <w:rPr>
                <w:b/>
                <w:sz w:val="24"/>
                <w:szCs w:val="24"/>
              </w:rPr>
            </w:pPr>
            <w:r>
              <w:rPr>
                <w:rFonts w:ascii="Century Bash" w:hAnsi="Century Bash"/>
                <w:b/>
              </w:rPr>
              <w:t>СТЕРЛИБАШЕВСКИЙ  РАЙОН</w:t>
            </w:r>
          </w:p>
        </w:tc>
      </w:tr>
      <w:tr w:rsidR="00167AB0" w:rsidTr="00167AB0">
        <w:trPr>
          <w:trHeight w:val="232"/>
        </w:trPr>
        <w:tc>
          <w:tcPr>
            <w:tcW w:w="4686" w:type="dxa"/>
            <w:hideMark/>
          </w:tcPr>
          <w:p w:rsidR="00167AB0" w:rsidRDefault="000C2123">
            <w:pPr>
              <w:jc w:val="center"/>
              <w:rPr>
                <w:sz w:val="24"/>
                <w:szCs w:val="24"/>
              </w:rPr>
            </w:pPr>
            <w:r>
              <w:rPr>
                <w:sz w:val="24"/>
                <w:szCs w:val="24"/>
              </w:rPr>
              <w:pict>
                <v:line id="_x0000_s1033" style="position:absolute;left:0;text-align:left;z-index:251670528;visibility:visible;mso-position-horizontal-relative:text;mso-position-vertical-relative:text" from="9.25pt,10.5pt" to="50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KAtwIbWAAAACQEAAA8AAABkcnMvZG93bnJldi54bWxMT0tOwzAQ&#10;3SNxB2uQuqN2C0VRiFNVVByAwKJLNx6SCHsc2W4benomYgHL99H7VNvJO3HGmIZAGlZLBQKpDXag&#10;TsPH++t9ASJlQ9a4QKjhGxNs69ubypQ2XOgNz03uBIdQKo2GPuexlDK1PXqTlmFEYu0zRG8yw9hJ&#10;G82Fw72Ta6WepDcDcUNvRnzpsf1qTl5DE5TbT7sH11yLx8M+tMUYN0nrxd20ewaRccp/Zpjn83So&#10;edMxnMgm4RgXG3ZqWK/40qwrNTPHX0bWlfz/oP4BAAD//wMAUEsBAi0AFAAGAAgAAAAhALaDOJL+&#10;AAAA4QEAABMAAAAAAAAAAAAAAAAAAAAAAFtDb250ZW50X1R5cGVzXS54bWxQSwECLQAUAAYACAAA&#10;ACEAOP0h/9YAAACUAQAACwAAAAAAAAAAAAAAAAAvAQAAX3JlbHMvLnJlbHNQSwECLQAUAAYACAAA&#10;ACEAVQ85TFgCAABqBAAADgAAAAAAAAAAAAAAAAAuAgAAZHJzL2Uyb0RvYy54bWxQSwECLQAUAAYA&#10;CAAAACEAoC3AhtYAAAAJAQAADwAAAAAAAAAAAAAAAACyBAAAZHJzL2Rvd25yZXYueG1sUEsFBgAA&#10;AAAEAAQA8wAAALUFAAAAAA==&#10;" strokeweight="4.5pt">
                  <v:stroke linestyle="thickThin"/>
                </v:line>
              </w:pict>
            </w:r>
          </w:p>
        </w:tc>
        <w:tc>
          <w:tcPr>
            <w:tcW w:w="1262" w:type="dxa"/>
          </w:tcPr>
          <w:p w:rsidR="00167AB0" w:rsidRDefault="00167AB0">
            <w:pPr>
              <w:rPr>
                <w:b/>
                <w:sz w:val="24"/>
                <w:szCs w:val="24"/>
              </w:rPr>
            </w:pPr>
          </w:p>
        </w:tc>
        <w:tc>
          <w:tcPr>
            <w:tcW w:w="4327" w:type="dxa"/>
          </w:tcPr>
          <w:p w:rsidR="00167AB0" w:rsidRDefault="00167AB0">
            <w:pPr>
              <w:jc w:val="center"/>
              <w:rPr>
                <w:sz w:val="24"/>
                <w:szCs w:val="24"/>
              </w:rPr>
            </w:pPr>
          </w:p>
        </w:tc>
      </w:tr>
    </w:tbl>
    <w:p w:rsidR="00167AB0" w:rsidRPr="00FE24BC" w:rsidRDefault="00167AB0" w:rsidP="00167AB0">
      <w:pPr>
        <w:pStyle w:val="50"/>
        <w:shd w:val="clear" w:color="auto" w:fill="auto"/>
        <w:spacing w:after="199" w:line="322" w:lineRule="exact"/>
        <w:ind w:left="-180" w:right="-81"/>
        <w:rPr>
          <w:rFonts w:ascii="Times New Roman" w:hAnsi="Times New Roman" w:cs="Times New Roman"/>
          <w:sz w:val="24"/>
          <w:szCs w:val="24"/>
        </w:rPr>
      </w:pPr>
      <w:r w:rsidRPr="00FE24BC">
        <w:rPr>
          <w:rFonts w:ascii="Times New Roman" w:hAnsi="Times New Roman" w:cs="Times New Roman"/>
          <w:sz w:val="24"/>
          <w:szCs w:val="24"/>
        </w:rPr>
        <w:t xml:space="preserve">                     КАРАР                                                                               ПОСТАНОВЛЕНИЕ      </w:t>
      </w:r>
    </w:p>
    <w:p w:rsidR="008475AE" w:rsidRDefault="008475AE" w:rsidP="008475AE">
      <w:pPr>
        <w:pStyle w:val="1"/>
        <w:rPr>
          <w:rFonts w:ascii="Times New Roman" w:hAnsi="Times New Roman" w:cs="Times New Roman"/>
          <w:szCs w:val="24"/>
        </w:rPr>
      </w:pPr>
    </w:p>
    <w:p w:rsidR="00813457" w:rsidRPr="007C5906" w:rsidRDefault="008475AE" w:rsidP="007C5906">
      <w:pPr>
        <w:rPr>
          <w:rFonts w:ascii="Times New Roman" w:hAnsi="Times New Roman" w:cs="Times New Roman"/>
          <w:sz w:val="28"/>
          <w:szCs w:val="28"/>
        </w:rPr>
      </w:pPr>
      <w:r>
        <w:rPr>
          <w:rFonts w:ascii="Times New Roman" w:hAnsi="Times New Roman"/>
          <w:sz w:val="28"/>
          <w:szCs w:val="28"/>
          <w:lang w:val="be-BY"/>
        </w:rPr>
        <w:t xml:space="preserve">        </w:t>
      </w:r>
      <w:r w:rsidRPr="0089111B">
        <w:rPr>
          <w:rFonts w:ascii="Times New Roman" w:hAnsi="Times New Roman" w:cs="Times New Roman"/>
          <w:sz w:val="28"/>
          <w:szCs w:val="28"/>
          <w:lang w:val="be-BY"/>
        </w:rPr>
        <w:t xml:space="preserve">  </w:t>
      </w:r>
      <w:r w:rsidR="0093474F">
        <w:rPr>
          <w:rFonts w:ascii="Times New Roman" w:hAnsi="Times New Roman" w:cs="Times New Roman"/>
          <w:sz w:val="28"/>
          <w:szCs w:val="28"/>
          <w:lang w:val="be-BY"/>
        </w:rPr>
        <w:t>08</w:t>
      </w:r>
      <w:r w:rsidR="00A360A0">
        <w:rPr>
          <w:rFonts w:ascii="Times New Roman" w:hAnsi="Times New Roman" w:cs="Times New Roman"/>
          <w:sz w:val="28"/>
          <w:szCs w:val="28"/>
          <w:lang w:val="be-BY"/>
        </w:rPr>
        <w:t xml:space="preserve"> октябрь</w:t>
      </w:r>
      <w:r w:rsidR="007C5906">
        <w:rPr>
          <w:rFonts w:ascii="Times New Roman" w:hAnsi="Times New Roman" w:cs="Times New Roman"/>
          <w:sz w:val="28"/>
          <w:szCs w:val="28"/>
          <w:lang w:val="be-BY"/>
        </w:rPr>
        <w:t xml:space="preserve"> </w:t>
      </w:r>
      <w:r w:rsidR="007C5906">
        <w:rPr>
          <w:rFonts w:ascii="Times New Roman" w:hAnsi="Times New Roman" w:cs="Times New Roman"/>
          <w:sz w:val="28"/>
          <w:szCs w:val="28"/>
        </w:rPr>
        <w:t>2019</w:t>
      </w:r>
      <w:r w:rsidRPr="0089111B">
        <w:rPr>
          <w:rFonts w:ascii="Times New Roman" w:hAnsi="Times New Roman" w:cs="Times New Roman"/>
          <w:sz w:val="28"/>
          <w:szCs w:val="28"/>
        </w:rPr>
        <w:t xml:space="preserve"> й.                       №</w:t>
      </w:r>
      <w:r w:rsidR="00FE24BC">
        <w:rPr>
          <w:rFonts w:ascii="Times New Roman" w:hAnsi="Times New Roman" w:cs="Times New Roman"/>
          <w:sz w:val="28"/>
          <w:szCs w:val="28"/>
        </w:rPr>
        <w:t>79</w:t>
      </w:r>
      <w:r w:rsidR="007C5906">
        <w:rPr>
          <w:rFonts w:ascii="Times New Roman" w:hAnsi="Times New Roman" w:cs="Times New Roman"/>
          <w:sz w:val="28"/>
          <w:szCs w:val="28"/>
        </w:rPr>
        <w:t xml:space="preserve">                        </w:t>
      </w:r>
      <w:r w:rsidR="009D1EEE">
        <w:rPr>
          <w:rFonts w:ascii="Times New Roman" w:hAnsi="Times New Roman" w:cs="Times New Roman"/>
          <w:sz w:val="28"/>
          <w:szCs w:val="28"/>
        </w:rPr>
        <w:t xml:space="preserve"> </w:t>
      </w:r>
      <w:r w:rsidR="0093474F">
        <w:rPr>
          <w:rFonts w:ascii="Times New Roman" w:hAnsi="Times New Roman" w:cs="Times New Roman"/>
          <w:sz w:val="28"/>
          <w:szCs w:val="28"/>
        </w:rPr>
        <w:t>08</w:t>
      </w:r>
      <w:r w:rsidR="00A360A0">
        <w:rPr>
          <w:rFonts w:ascii="Times New Roman" w:hAnsi="Times New Roman" w:cs="Times New Roman"/>
          <w:sz w:val="28"/>
          <w:szCs w:val="28"/>
        </w:rPr>
        <w:t xml:space="preserve"> октября</w:t>
      </w:r>
      <w:r w:rsidRPr="0089111B">
        <w:rPr>
          <w:rFonts w:ascii="Times New Roman" w:hAnsi="Times New Roman" w:cs="Times New Roman"/>
          <w:sz w:val="28"/>
          <w:szCs w:val="28"/>
          <w:lang w:val="be-BY"/>
        </w:rPr>
        <w:t xml:space="preserve"> </w:t>
      </w:r>
      <w:r w:rsidRPr="0089111B">
        <w:rPr>
          <w:rFonts w:ascii="Times New Roman" w:hAnsi="Times New Roman" w:cs="Times New Roman"/>
          <w:sz w:val="28"/>
          <w:szCs w:val="28"/>
        </w:rPr>
        <w:t>201</w:t>
      </w:r>
      <w:r w:rsidR="007C5906">
        <w:rPr>
          <w:rFonts w:ascii="Times New Roman" w:hAnsi="Times New Roman" w:cs="Times New Roman"/>
          <w:sz w:val="28"/>
          <w:szCs w:val="28"/>
        </w:rPr>
        <w:t>9</w:t>
      </w:r>
      <w:r w:rsidRPr="0089111B">
        <w:rPr>
          <w:rFonts w:ascii="Times New Roman" w:hAnsi="Times New Roman" w:cs="Times New Roman"/>
          <w:sz w:val="28"/>
          <w:szCs w:val="28"/>
        </w:rPr>
        <w:t xml:space="preserve"> г</w:t>
      </w:r>
    </w:p>
    <w:p w:rsidR="00902930" w:rsidRPr="00A360A0" w:rsidRDefault="00902930" w:rsidP="0090293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center"/>
        <w:rPr>
          <w:rFonts w:ascii="Times New Roman" w:hAnsi="Times New Roman"/>
          <w:b w:val="0"/>
          <w:i w:val="0"/>
        </w:rPr>
      </w:pPr>
      <w:r w:rsidRPr="00A360A0">
        <w:rPr>
          <w:rFonts w:ascii="Times New Roman" w:hAnsi="Times New Roman"/>
          <w:b w:val="0"/>
          <w:i w:val="0"/>
        </w:rPr>
        <w:t>«</w:t>
      </w:r>
      <w:r w:rsidR="00A360A0" w:rsidRPr="00A360A0">
        <w:rPr>
          <w:rFonts w:ascii="Times New Roman" w:hAnsi="Times New Roman"/>
          <w:b w:val="0"/>
          <w:i w:val="0"/>
        </w:rPr>
        <w:t>О внесении изменений и дополнений в постановление главы адм</w:t>
      </w:r>
      <w:r w:rsidR="00FE24BC">
        <w:rPr>
          <w:rFonts w:ascii="Times New Roman" w:hAnsi="Times New Roman"/>
          <w:b w:val="0"/>
          <w:i w:val="0"/>
        </w:rPr>
        <w:t>инистрации от 28.04.2016 года №46/</w:t>
      </w:r>
      <w:r w:rsidR="00A360A0" w:rsidRPr="00A360A0">
        <w:rPr>
          <w:rFonts w:ascii="Times New Roman" w:hAnsi="Times New Roman"/>
          <w:b w:val="0"/>
          <w:i w:val="0"/>
        </w:rPr>
        <w:t xml:space="preserve">1  «Об утверждении </w:t>
      </w:r>
      <w:r w:rsidR="00A360A0" w:rsidRPr="00A360A0">
        <w:rPr>
          <w:rFonts w:ascii="Times New Roman" w:hAnsi="Times New Roman"/>
          <w:b w:val="0"/>
          <w:i w:val="0"/>
          <w:kern w:val="2"/>
        </w:rPr>
        <w:t xml:space="preserve">административного регламента по осуществлению муниципального жилищного контроля на территории сельского поселения </w:t>
      </w:r>
      <w:proofErr w:type="spellStart"/>
      <w:r w:rsidR="00FE24BC">
        <w:rPr>
          <w:rFonts w:ascii="Times New Roman" w:hAnsi="Times New Roman"/>
          <w:b w:val="0"/>
          <w:i w:val="0"/>
          <w:kern w:val="2"/>
        </w:rPr>
        <w:t>Сарайсинский</w:t>
      </w:r>
      <w:proofErr w:type="spellEnd"/>
      <w:r w:rsidR="00FE24BC">
        <w:rPr>
          <w:rFonts w:ascii="Times New Roman" w:hAnsi="Times New Roman"/>
          <w:b w:val="0"/>
          <w:i w:val="0"/>
          <w:kern w:val="2"/>
        </w:rPr>
        <w:t xml:space="preserve"> </w:t>
      </w:r>
      <w:r w:rsidR="00A360A0" w:rsidRPr="00A360A0">
        <w:rPr>
          <w:rFonts w:ascii="Times New Roman" w:hAnsi="Times New Roman"/>
          <w:b w:val="0"/>
          <w:i w:val="0"/>
          <w:kern w:val="2"/>
        </w:rPr>
        <w:t>сельсовет муниципального района Стерлибашевский район Республики Башкортостан</w:t>
      </w:r>
      <w:r w:rsidR="00A360A0" w:rsidRPr="00A360A0">
        <w:rPr>
          <w:rFonts w:ascii="Times New Roman" w:hAnsi="Times New Roman"/>
          <w:b w:val="0"/>
          <w:i w:val="0"/>
        </w:rPr>
        <w:t>»</w:t>
      </w:r>
    </w:p>
    <w:p w:rsidR="00902930" w:rsidRPr="00EB79C9" w:rsidRDefault="00902930" w:rsidP="00902930">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imes New Roman" w:hAnsi="Times New Roman"/>
          <w:b w:val="0"/>
          <w:i w:val="0"/>
        </w:rPr>
      </w:pPr>
      <w:r w:rsidRPr="00EB79C9">
        <w:rPr>
          <w:rFonts w:ascii="Times New Roman" w:hAnsi="Times New Roman"/>
          <w:b w:val="0"/>
          <w:i w:val="0"/>
        </w:rPr>
        <w:t xml:space="preserve">           В  целях приведения в соответствии с Федеральным законодательством и на основании протеста прокурора Стерлибашевского района </w:t>
      </w:r>
      <w:r w:rsidR="00EB79C9" w:rsidRPr="00EB79C9">
        <w:rPr>
          <w:rFonts w:ascii="Times New Roman" w:hAnsi="Times New Roman"/>
          <w:b w:val="0"/>
          <w:i w:val="0"/>
        </w:rPr>
        <w:t xml:space="preserve">№5д-2019 </w:t>
      </w:r>
      <w:r w:rsidRPr="00EB79C9">
        <w:rPr>
          <w:rFonts w:ascii="Times New Roman" w:hAnsi="Times New Roman"/>
          <w:b w:val="0"/>
          <w:i w:val="0"/>
        </w:rPr>
        <w:t xml:space="preserve">от </w:t>
      </w:r>
      <w:r w:rsidR="00A360A0">
        <w:rPr>
          <w:rFonts w:ascii="Times New Roman" w:hAnsi="Times New Roman"/>
          <w:b w:val="0"/>
          <w:i w:val="0"/>
        </w:rPr>
        <w:t>30.09</w:t>
      </w:r>
      <w:r w:rsidR="00EB79C9" w:rsidRPr="00EB79C9">
        <w:rPr>
          <w:rFonts w:ascii="Times New Roman" w:hAnsi="Times New Roman"/>
          <w:b w:val="0"/>
          <w:i w:val="0"/>
        </w:rPr>
        <w:t>.2019</w:t>
      </w:r>
      <w:r w:rsidRPr="00EB79C9">
        <w:rPr>
          <w:rFonts w:ascii="Times New Roman" w:hAnsi="Times New Roman"/>
          <w:b w:val="0"/>
          <w:i w:val="0"/>
        </w:rPr>
        <w:t xml:space="preserve"> года на постановление главы сельского поселения </w:t>
      </w:r>
      <w:proofErr w:type="spellStart"/>
      <w:r w:rsidR="00FE24BC">
        <w:rPr>
          <w:rFonts w:ascii="Times New Roman" w:hAnsi="Times New Roman"/>
          <w:b w:val="0"/>
          <w:i w:val="0"/>
        </w:rPr>
        <w:t>Сарайсинский</w:t>
      </w:r>
      <w:proofErr w:type="spellEnd"/>
      <w:r w:rsidR="00FE24BC">
        <w:rPr>
          <w:rFonts w:ascii="Times New Roman" w:hAnsi="Times New Roman"/>
          <w:b w:val="0"/>
          <w:i w:val="0"/>
        </w:rPr>
        <w:t xml:space="preserve"> </w:t>
      </w:r>
      <w:r w:rsidRPr="00EB79C9">
        <w:rPr>
          <w:rFonts w:ascii="Times New Roman" w:hAnsi="Times New Roman"/>
          <w:b w:val="0"/>
          <w:i w:val="0"/>
        </w:rPr>
        <w:t xml:space="preserve">сельсовет Совет сельского поселения </w:t>
      </w:r>
      <w:proofErr w:type="spellStart"/>
      <w:r w:rsidR="00FE24BC">
        <w:rPr>
          <w:rFonts w:ascii="Times New Roman" w:hAnsi="Times New Roman"/>
          <w:b w:val="0"/>
          <w:i w:val="0"/>
        </w:rPr>
        <w:t>Сарайсинский</w:t>
      </w:r>
      <w:proofErr w:type="spellEnd"/>
      <w:r w:rsidR="00FE24BC">
        <w:rPr>
          <w:rFonts w:ascii="Times New Roman" w:hAnsi="Times New Roman"/>
          <w:b w:val="0"/>
          <w:i w:val="0"/>
        </w:rPr>
        <w:t xml:space="preserve"> </w:t>
      </w:r>
      <w:r w:rsidRPr="00EB79C9">
        <w:rPr>
          <w:rFonts w:ascii="Times New Roman" w:hAnsi="Times New Roman"/>
          <w:b w:val="0"/>
          <w:i w:val="0"/>
        </w:rPr>
        <w:t>сельсовет муниципального района Стерлибашевский район Республики Башкортостан» постановляет:</w:t>
      </w:r>
    </w:p>
    <w:p w:rsidR="00902930" w:rsidRPr="00325AC2" w:rsidRDefault="00783183" w:rsidP="00325AC2">
      <w:pPr>
        <w:pStyle w:val="a8"/>
        <w:numPr>
          <w:ilvl w:val="0"/>
          <w:numId w:val="3"/>
        </w:numPr>
        <w:jc w:val="both"/>
        <w:rPr>
          <w:rFonts w:ascii="Times New Roman" w:hAnsi="Times New Roman"/>
          <w:sz w:val="28"/>
          <w:szCs w:val="28"/>
        </w:rPr>
      </w:pPr>
      <w:r w:rsidRPr="00325AC2">
        <w:rPr>
          <w:rFonts w:ascii="Times New Roman" w:hAnsi="Times New Roman"/>
          <w:sz w:val="28"/>
          <w:szCs w:val="28"/>
        </w:rPr>
        <w:t>Пункт 4.2 вышеназванного регламента</w:t>
      </w:r>
      <w:r w:rsidR="00325AC2">
        <w:rPr>
          <w:rFonts w:ascii="Times New Roman" w:hAnsi="Times New Roman"/>
          <w:sz w:val="28"/>
          <w:szCs w:val="28"/>
        </w:rPr>
        <w:t xml:space="preserve"> изложить</w:t>
      </w:r>
      <w:r w:rsidRPr="00325AC2">
        <w:rPr>
          <w:rFonts w:ascii="Times New Roman" w:hAnsi="Times New Roman"/>
          <w:sz w:val="28"/>
          <w:szCs w:val="28"/>
        </w:rPr>
        <w:t xml:space="preserve"> в следующей редакции:</w:t>
      </w:r>
    </w:p>
    <w:p w:rsidR="00325AC2" w:rsidRPr="00325AC2" w:rsidRDefault="00325AC2" w:rsidP="00325AC2">
      <w:pPr>
        <w:pStyle w:val="a8"/>
        <w:ind w:left="1050"/>
        <w:jc w:val="both"/>
        <w:rPr>
          <w:rFonts w:ascii="Times New Roman" w:hAnsi="Times New Roman"/>
          <w:sz w:val="28"/>
          <w:szCs w:val="28"/>
        </w:rPr>
      </w:pPr>
      <w:proofErr w:type="gramStart"/>
      <w:r w:rsidRPr="00325AC2">
        <w:rPr>
          <w:rFonts w:ascii="Times New Roman" w:eastAsia="Times New Roman" w:hAnsi="Times New Roman"/>
          <w:sz w:val="28"/>
          <w:szCs w:val="28"/>
        </w:rPr>
        <w:t>Основаниями для проведения внеплановой проверки наряду с основаниями, указанными в </w:t>
      </w:r>
      <w:hyperlink r:id="rId7" w:anchor="dst100127" w:history="1">
        <w:r w:rsidRPr="00325AC2">
          <w:rPr>
            <w:rStyle w:val="a6"/>
            <w:rFonts w:ascii="Times New Roman" w:eastAsia="Times New Roman" w:hAnsi="Times New Roman"/>
            <w:color w:val="auto"/>
            <w:sz w:val="28"/>
            <w:szCs w:val="28"/>
          </w:rPr>
          <w:t>части 2 статьи 10</w:t>
        </w:r>
      </w:hyperlink>
      <w:r w:rsidRPr="00325AC2">
        <w:rPr>
          <w:rFonts w:ascii="Times New Roman" w:eastAsia="Times New Roman" w:hAnsi="Times New Roman"/>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w:t>
      </w:r>
      <w:r w:rsidRPr="00325AC2">
        <w:rPr>
          <w:rFonts w:ascii="Times New Roman" w:eastAsia="Times New Roman" w:hAnsi="Times New Roman"/>
          <w:sz w:val="28"/>
          <w:szCs w:val="28"/>
        </w:rPr>
        <w:lastRenderedPageBreak/>
        <w:t>жилищно-строительного или иного специализированного потребительского</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anchor="dst444" w:history="1">
        <w:r w:rsidRPr="00325AC2">
          <w:rPr>
            <w:rStyle w:val="a6"/>
            <w:rFonts w:ascii="Times New Roman" w:eastAsia="Times New Roman" w:hAnsi="Times New Roman"/>
            <w:color w:val="auto"/>
            <w:sz w:val="28"/>
            <w:szCs w:val="28"/>
          </w:rPr>
          <w:t>части 1 статьи 164</w:t>
        </w:r>
      </w:hyperlink>
      <w:r w:rsidRPr="00325AC2">
        <w:rPr>
          <w:rFonts w:ascii="Times New Roman" w:eastAsia="Times New Roman" w:hAnsi="Times New Roman"/>
          <w:sz w:val="28"/>
          <w:szCs w:val="28"/>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anchor="dst776" w:history="1">
        <w:r w:rsidRPr="00325AC2">
          <w:rPr>
            <w:rStyle w:val="a6"/>
            <w:rFonts w:ascii="Times New Roman" w:eastAsia="Times New Roman" w:hAnsi="Times New Roman"/>
            <w:color w:val="auto"/>
            <w:sz w:val="28"/>
            <w:szCs w:val="28"/>
          </w:rPr>
          <w:t>частью 2 статьи 162</w:t>
        </w:r>
      </w:hyperlink>
      <w:r w:rsidRPr="00325AC2">
        <w:rPr>
          <w:rFonts w:ascii="Times New Roman" w:eastAsia="Times New Roman" w:hAnsi="Times New Roman"/>
          <w:sz w:val="28"/>
          <w:szCs w:val="28"/>
        </w:rPr>
        <w:t>настоящего Кодекса</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325AC2">
        <w:rPr>
          <w:rFonts w:ascii="Times New Roman" w:eastAsia="Times New Roman" w:hAnsi="Times New Roman"/>
          <w:sz w:val="28"/>
          <w:szCs w:val="28"/>
        </w:rPr>
        <w:t xml:space="preserve"> </w:t>
      </w:r>
      <w:proofErr w:type="gramStart"/>
      <w:r w:rsidRPr="00325AC2">
        <w:rPr>
          <w:rFonts w:ascii="Times New Roman" w:eastAsia="Times New Roman" w:hAnsi="Times New Roman"/>
          <w:sz w:val="28"/>
          <w:szCs w:val="28"/>
        </w:rPr>
        <w:t xml:space="preserve">размера платы за содержание жилого помещения, о фактах нарушения </w:t>
      </w:r>
      <w:proofErr w:type="spellStart"/>
      <w:r w:rsidRPr="00325AC2">
        <w:rPr>
          <w:rFonts w:ascii="Times New Roman" w:eastAsia="Times New Roman" w:hAnsi="Times New Roman"/>
          <w:sz w:val="28"/>
          <w:szCs w:val="28"/>
        </w:rPr>
        <w:t>наймодателями</w:t>
      </w:r>
      <w:proofErr w:type="spellEnd"/>
      <w:r w:rsidRPr="00325AC2">
        <w:rPr>
          <w:rFonts w:ascii="Times New Roman" w:eastAsia="Times New Roman" w:hAnsi="Times New Roman"/>
          <w:sz w:val="28"/>
          <w:szCs w:val="28"/>
        </w:rPr>
        <w:t xml:space="preserve"> жилых помещений в наемных домах социального использования обязательных требований к </w:t>
      </w:r>
      <w:proofErr w:type="spellStart"/>
      <w:r w:rsidRPr="00325AC2">
        <w:rPr>
          <w:rFonts w:ascii="Times New Roman" w:eastAsia="Times New Roman" w:hAnsi="Times New Roman"/>
          <w:sz w:val="28"/>
          <w:szCs w:val="28"/>
        </w:rPr>
        <w:t>наймодателям</w:t>
      </w:r>
      <w:proofErr w:type="spellEnd"/>
      <w:r w:rsidRPr="00325AC2">
        <w:rPr>
          <w:rFonts w:ascii="Times New Roman" w:eastAsia="Times New Roman" w:hAnsi="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w:t>
      </w:r>
      <w:r w:rsidRPr="00325AC2">
        <w:rPr>
          <w:rFonts w:ascii="Times New Roman" w:eastAsia="Times New Roman" w:hAnsi="Times New Roman"/>
          <w:sz w:val="28"/>
          <w:szCs w:val="28"/>
        </w:rPr>
        <w:lastRenderedPageBreak/>
        <w:t xml:space="preserve">социального использования и договоров найма жилых помещений, о фактах нарушения органами местного самоуправления, </w:t>
      </w:r>
      <w:proofErr w:type="spellStart"/>
      <w:r w:rsidRPr="00325AC2">
        <w:rPr>
          <w:rFonts w:ascii="Times New Roman" w:eastAsia="Times New Roman" w:hAnsi="Times New Roman"/>
          <w:sz w:val="28"/>
          <w:szCs w:val="28"/>
        </w:rPr>
        <w:t>ресурсоснабжающими</w:t>
      </w:r>
      <w:proofErr w:type="spellEnd"/>
      <w:r w:rsidRPr="00325AC2">
        <w:rPr>
          <w:rFonts w:ascii="Times New Roman" w:eastAsia="Times New Roman" w:hAnsi="Times New Roman"/>
          <w:sz w:val="28"/>
          <w:szCs w:val="28"/>
        </w:rPr>
        <w:t xml:space="preserve"> организациями, лицами, осуществляющими деятельность по управлению многоквартирными домами</w:t>
      </w:r>
      <w:proofErr w:type="gramEnd"/>
      <w:r w:rsidRPr="00325AC2">
        <w:rPr>
          <w:rFonts w:ascii="Times New Roman" w:eastAsia="Times New Roman" w:hAnsi="Times New Roman"/>
          <w:sz w:val="28"/>
          <w:szCs w:val="28"/>
        </w:rPr>
        <w:t xml:space="preserve">, гражданами требований к порядку размещения информации в системе. </w:t>
      </w:r>
      <w:proofErr w:type="gramStart"/>
      <w:r w:rsidRPr="00325AC2">
        <w:rPr>
          <w:rFonts w:ascii="Times New Roman" w:eastAsia="Times New Roman" w:hAnsi="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25AC2">
        <w:rPr>
          <w:rFonts w:ascii="Times New Roman" w:eastAsia="Times New Roman" w:hAnsi="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02930" w:rsidRPr="00EB79C9" w:rsidRDefault="00902930" w:rsidP="00902930">
      <w:pPr>
        <w:ind w:firstLine="708"/>
        <w:jc w:val="both"/>
        <w:rPr>
          <w:rFonts w:ascii="Times New Roman" w:hAnsi="Times New Roman" w:cs="Times New Roman"/>
          <w:sz w:val="28"/>
          <w:szCs w:val="28"/>
          <w:shd w:val="clear" w:color="auto" w:fill="FFFFFF"/>
        </w:rPr>
      </w:pPr>
      <w:r w:rsidRPr="00EB79C9">
        <w:rPr>
          <w:rFonts w:ascii="Times New Roman" w:hAnsi="Times New Roman" w:cs="Times New Roman"/>
          <w:sz w:val="28"/>
          <w:szCs w:val="28"/>
        </w:rPr>
        <w:t xml:space="preserve">2. Настоящее  постановление обнародовать в здании Администрации  сельского поселения  </w:t>
      </w:r>
      <w:proofErr w:type="spellStart"/>
      <w:r w:rsidR="00FE24BC">
        <w:rPr>
          <w:rFonts w:ascii="Times New Roman" w:hAnsi="Times New Roman" w:cs="Times New Roman"/>
          <w:sz w:val="28"/>
          <w:szCs w:val="28"/>
        </w:rPr>
        <w:t>Сарайсинский</w:t>
      </w:r>
      <w:proofErr w:type="spellEnd"/>
      <w:r w:rsidR="00FE24BC">
        <w:rPr>
          <w:rFonts w:ascii="Times New Roman" w:hAnsi="Times New Roman" w:cs="Times New Roman"/>
          <w:sz w:val="28"/>
          <w:szCs w:val="28"/>
        </w:rPr>
        <w:t xml:space="preserve"> </w:t>
      </w:r>
      <w:r w:rsidRPr="00EB79C9">
        <w:rPr>
          <w:rFonts w:ascii="Times New Roman" w:hAnsi="Times New Roman" w:cs="Times New Roman"/>
          <w:sz w:val="28"/>
          <w:szCs w:val="28"/>
        </w:rPr>
        <w:t xml:space="preserve">сельсовет и разместить на официальном сайте </w:t>
      </w:r>
      <w:r w:rsidRPr="00EB79C9">
        <w:rPr>
          <w:rFonts w:ascii="Times New Roman" w:hAnsi="Times New Roman" w:cs="Times New Roman"/>
          <w:bCs/>
          <w:sz w:val="28"/>
          <w:szCs w:val="28"/>
          <w:lang w:eastAsia="ar-SA"/>
        </w:rPr>
        <w:t xml:space="preserve">Администрации  сельского поселения </w:t>
      </w:r>
      <w:proofErr w:type="spellStart"/>
      <w:r w:rsidR="00FE24BC">
        <w:rPr>
          <w:rFonts w:ascii="Times New Roman" w:hAnsi="Times New Roman" w:cs="Times New Roman"/>
          <w:bCs/>
          <w:sz w:val="28"/>
          <w:szCs w:val="28"/>
          <w:lang w:eastAsia="ar-SA"/>
        </w:rPr>
        <w:t>Сарайсинский</w:t>
      </w:r>
      <w:proofErr w:type="spellEnd"/>
      <w:r w:rsidR="00FE24BC">
        <w:rPr>
          <w:rFonts w:ascii="Times New Roman" w:hAnsi="Times New Roman" w:cs="Times New Roman"/>
          <w:bCs/>
          <w:sz w:val="28"/>
          <w:szCs w:val="28"/>
          <w:lang w:eastAsia="ar-SA"/>
        </w:rPr>
        <w:t xml:space="preserve"> </w:t>
      </w:r>
      <w:r w:rsidRPr="00EB79C9">
        <w:rPr>
          <w:rFonts w:ascii="Times New Roman" w:hAnsi="Times New Roman" w:cs="Times New Roman"/>
          <w:bCs/>
          <w:sz w:val="28"/>
          <w:szCs w:val="28"/>
          <w:lang w:eastAsia="ar-SA"/>
        </w:rPr>
        <w:t xml:space="preserve">сельсовет муниципального района Стерлибашевский район Республики Башкортостан </w:t>
      </w:r>
      <w:hyperlink r:id="rId10" w:history="1">
        <w:r w:rsidR="00FE24BC" w:rsidRPr="00594E74">
          <w:rPr>
            <w:rStyle w:val="a6"/>
            <w:rFonts w:ascii="Times New Roman" w:hAnsi="Times New Roman" w:cs="Times New Roman"/>
            <w:sz w:val="28"/>
            <w:szCs w:val="28"/>
          </w:rPr>
          <w:t>www.</w:t>
        </w:r>
        <w:r w:rsidR="00FE24BC" w:rsidRPr="00594E74">
          <w:rPr>
            <w:rStyle w:val="a6"/>
            <w:rFonts w:ascii="Times New Roman" w:hAnsi="Times New Roman" w:cs="Times New Roman"/>
            <w:sz w:val="28"/>
            <w:szCs w:val="28"/>
            <w:lang w:val="en-US"/>
          </w:rPr>
          <w:t>saraisa</w:t>
        </w:r>
        <w:r w:rsidR="00FE24BC" w:rsidRPr="00594E74">
          <w:rPr>
            <w:rStyle w:val="a6"/>
            <w:rFonts w:ascii="Times New Roman" w:hAnsi="Times New Roman" w:cs="Times New Roman"/>
            <w:sz w:val="28"/>
            <w:szCs w:val="28"/>
          </w:rPr>
          <w:t>.</w:t>
        </w:r>
        <w:proofErr w:type="spellStart"/>
        <w:r w:rsidR="00FE24BC" w:rsidRPr="00594E74">
          <w:rPr>
            <w:rStyle w:val="a6"/>
            <w:rFonts w:ascii="Times New Roman" w:hAnsi="Times New Roman" w:cs="Times New Roman"/>
            <w:sz w:val="28"/>
            <w:szCs w:val="28"/>
          </w:rPr>
          <w:t>ru</w:t>
        </w:r>
        <w:proofErr w:type="spellEnd"/>
      </w:hyperlink>
      <w:r w:rsidRPr="00EB79C9">
        <w:rPr>
          <w:rFonts w:ascii="Times New Roman" w:hAnsi="Times New Roman" w:cs="Times New Roman"/>
          <w:sz w:val="28"/>
          <w:szCs w:val="28"/>
          <w:shd w:val="clear" w:color="auto" w:fill="FFFFFF"/>
        </w:rPr>
        <w:t>.</w:t>
      </w:r>
    </w:p>
    <w:p w:rsidR="00902930" w:rsidRDefault="00902930" w:rsidP="007C5906">
      <w:pPr>
        <w:ind w:firstLine="540"/>
        <w:jc w:val="both"/>
        <w:rPr>
          <w:rFonts w:ascii="Times New Roman" w:hAnsi="Times New Roman" w:cs="Times New Roman"/>
          <w:sz w:val="28"/>
          <w:szCs w:val="28"/>
          <w:lang w:val="tt-RU"/>
        </w:rPr>
      </w:pPr>
      <w:r w:rsidRPr="00EB79C9">
        <w:rPr>
          <w:rFonts w:ascii="Times New Roman" w:hAnsi="Times New Roman" w:cs="Times New Roman"/>
          <w:sz w:val="28"/>
          <w:szCs w:val="28"/>
          <w:lang w:val="tt-RU"/>
        </w:rPr>
        <w:t>3. Контроль за исполнением настоящего решения оставляю за собой.</w:t>
      </w:r>
    </w:p>
    <w:p w:rsidR="007C5906" w:rsidRPr="00EB79C9" w:rsidRDefault="007C5906" w:rsidP="007C5906">
      <w:pPr>
        <w:ind w:firstLine="540"/>
        <w:jc w:val="both"/>
        <w:rPr>
          <w:rFonts w:ascii="Times New Roman" w:hAnsi="Times New Roman" w:cs="Times New Roman"/>
          <w:sz w:val="28"/>
          <w:szCs w:val="28"/>
          <w:lang w:val="tt-RU"/>
        </w:rPr>
      </w:pPr>
    </w:p>
    <w:p w:rsidR="00813457" w:rsidRPr="00FE24BC" w:rsidRDefault="00902930" w:rsidP="00902930">
      <w:pPr>
        <w:ind w:firstLine="540"/>
        <w:jc w:val="both"/>
        <w:rPr>
          <w:rFonts w:ascii="Times New Roman" w:hAnsi="Times New Roman" w:cs="Times New Roman"/>
          <w:sz w:val="28"/>
          <w:szCs w:val="28"/>
        </w:rPr>
      </w:pPr>
      <w:r w:rsidRPr="00EB79C9">
        <w:rPr>
          <w:rFonts w:ascii="Times New Roman" w:hAnsi="Times New Roman" w:cs="Times New Roman"/>
          <w:sz w:val="28"/>
          <w:szCs w:val="28"/>
          <w:lang w:val="tt-RU"/>
        </w:rPr>
        <w:t xml:space="preserve">Глава сельского поселения                                         </w:t>
      </w:r>
      <w:proofErr w:type="spellStart"/>
      <w:r w:rsidR="00FE24BC">
        <w:rPr>
          <w:rFonts w:ascii="Times New Roman" w:hAnsi="Times New Roman" w:cs="Times New Roman"/>
          <w:sz w:val="28"/>
          <w:szCs w:val="28"/>
        </w:rPr>
        <w:t>Р.М.Байназарова</w:t>
      </w:r>
      <w:proofErr w:type="spellEnd"/>
    </w:p>
    <w:sectPr w:rsidR="00813457" w:rsidRPr="00FE24BC" w:rsidSect="007C590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836"/>
    <w:multiLevelType w:val="hybridMultilevel"/>
    <w:tmpl w:val="FCBAF112"/>
    <w:lvl w:ilvl="0" w:tplc="5CE084C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4A4B56DF"/>
    <w:multiLevelType w:val="hybridMultilevel"/>
    <w:tmpl w:val="A502A706"/>
    <w:lvl w:ilvl="0" w:tplc="8926F5B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CC56A3"/>
    <w:multiLevelType w:val="hybridMultilevel"/>
    <w:tmpl w:val="3FA0493C"/>
    <w:lvl w:ilvl="0" w:tplc="A61AD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64B0"/>
    <w:rsid w:val="000122CF"/>
    <w:rsid w:val="000A3A06"/>
    <w:rsid w:val="000C2123"/>
    <w:rsid w:val="00102741"/>
    <w:rsid w:val="001655F0"/>
    <w:rsid w:val="00167AB0"/>
    <w:rsid w:val="001A2192"/>
    <w:rsid w:val="001C467E"/>
    <w:rsid w:val="001D092A"/>
    <w:rsid w:val="00242599"/>
    <w:rsid w:val="00325AC2"/>
    <w:rsid w:val="003C53B1"/>
    <w:rsid w:val="00446CD7"/>
    <w:rsid w:val="0047774C"/>
    <w:rsid w:val="00482695"/>
    <w:rsid w:val="005672B4"/>
    <w:rsid w:val="005C64B0"/>
    <w:rsid w:val="0060237E"/>
    <w:rsid w:val="00652461"/>
    <w:rsid w:val="006A44E4"/>
    <w:rsid w:val="006F79B6"/>
    <w:rsid w:val="00783183"/>
    <w:rsid w:val="00790CCA"/>
    <w:rsid w:val="00792159"/>
    <w:rsid w:val="007C5906"/>
    <w:rsid w:val="00813457"/>
    <w:rsid w:val="00844481"/>
    <w:rsid w:val="008475AE"/>
    <w:rsid w:val="00902930"/>
    <w:rsid w:val="0093474F"/>
    <w:rsid w:val="009760EA"/>
    <w:rsid w:val="009D1EEE"/>
    <w:rsid w:val="00A360A0"/>
    <w:rsid w:val="00AB5C0B"/>
    <w:rsid w:val="00AD305A"/>
    <w:rsid w:val="00AD5CFE"/>
    <w:rsid w:val="00B67870"/>
    <w:rsid w:val="00B72015"/>
    <w:rsid w:val="00B9360A"/>
    <w:rsid w:val="00D15C15"/>
    <w:rsid w:val="00D820EE"/>
    <w:rsid w:val="00DE2E90"/>
    <w:rsid w:val="00E50606"/>
    <w:rsid w:val="00EB79C9"/>
    <w:rsid w:val="00ED5C11"/>
    <w:rsid w:val="00FA4AD5"/>
    <w:rsid w:val="00FD1FE5"/>
    <w:rsid w:val="00FE24BC"/>
    <w:rsid w:val="00FE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E5"/>
  </w:style>
  <w:style w:type="paragraph" w:styleId="2">
    <w:name w:val="heading 2"/>
    <w:basedOn w:val="a"/>
    <w:next w:val="a"/>
    <w:link w:val="20"/>
    <w:uiPriority w:val="9"/>
    <w:unhideWhenUsed/>
    <w:qFormat/>
    <w:rsid w:val="0047774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5C64B0"/>
    <w:rPr>
      <w:sz w:val="24"/>
    </w:rPr>
  </w:style>
  <w:style w:type="paragraph" w:customStyle="1" w:styleId="1">
    <w:name w:val="Без интервала1"/>
    <w:link w:val="NoSpacingChar"/>
    <w:rsid w:val="005C64B0"/>
    <w:pPr>
      <w:spacing w:after="0" w:line="240" w:lineRule="auto"/>
    </w:pPr>
    <w:rPr>
      <w:sz w:val="24"/>
    </w:rPr>
  </w:style>
  <w:style w:type="paragraph" w:styleId="a3">
    <w:name w:val="Balloon Text"/>
    <w:basedOn w:val="a"/>
    <w:link w:val="a4"/>
    <w:uiPriority w:val="99"/>
    <w:semiHidden/>
    <w:unhideWhenUsed/>
    <w:rsid w:val="005C6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4B0"/>
    <w:rPr>
      <w:rFonts w:ascii="Tahoma" w:hAnsi="Tahoma" w:cs="Tahoma"/>
      <w:sz w:val="16"/>
      <w:szCs w:val="16"/>
    </w:rPr>
  </w:style>
  <w:style w:type="paragraph" w:customStyle="1" w:styleId="21">
    <w:name w:val="Без интервала2"/>
    <w:rsid w:val="001655F0"/>
    <w:pPr>
      <w:spacing w:after="0" w:line="240" w:lineRule="auto"/>
    </w:pPr>
    <w:rPr>
      <w:sz w:val="24"/>
    </w:rPr>
  </w:style>
  <w:style w:type="table" w:styleId="a5">
    <w:name w:val="Table Grid"/>
    <w:basedOn w:val="a1"/>
    <w:rsid w:val="00E50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06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rsid w:val="0047774C"/>
    <w:rPr>
      <w:rFonts w:ascii="Cambria" w:eastAsia="Times New Roman" w:hAnsi="Cambria" w:cs="Times New Roman"/>
      <w:b/>
      <w:bCs/>
      <w:i/>
      <w:iCs/>
      <w:sz w:val="28"/>
      <w:szCs w:val="28"/>
    </w:rPr>
  </w:style>
  <w:style w:type="character" w:styleId="a6">
    <w:name w:val="Hyperlink"/>
    <w:basedOn w:val="a0"/>
    <w:unhideWhenUsed/>
    <w:rsid w:val="0047774C"/>
    <w:rPr>
      <w:color w:val="0000FF"/>
      <w:u w:val="single"/>
    </w:rPr>
  </w:style>
  <w:style w:type="paragraph" w:styleId="a7">
    <w:name w:val="No Spacing"/>
    <w:uiPriority w:val="1"/>
    <w:qFormat/>
    <w:rsid w:val="0047774C"/>
    <w:pPr>
      <w:spacing w:after="0" w:line="240" w:lineRule="auto"/>
    </w:pPr>
  </w:style>
  <w:style w:type="paragraph" w:styleId="a8">
    <w:name w:val="List Paragraph"/>
    <w:basedOn w:val="a"/>
    <w:uiPriority w:val="99"/>
    <w:qFormat/>
    <w:rsid w:val="0047774C"/>
    <w:pPr>
      <w:ind w:left="720"/>
      <w:contextualSpacing/>
    </w:pPr>
    <w:rPr>
      <w:rFonts w:ascii="Calibri" w:eastAsia="Calibri" w:hAnsi="Calibri" w:cs="Times New Roman"/>
      <w:lang w:eastAsia="en-US"/>
    </w:rPr>
  </w:style>
  <w:style w:type="paragraph" w:styleId="22">
    <w:name w:val="List 2"/>
    <w:basedOn w:val="a"/>
    <w:uiPriority w:val="99"/>
    <w:unhideWhenUsed/>
    <w:rsid w:val="00813457"/>
    <w:pPr>
      <w:spacing w:after="0" w:line="240" w:lineRule="auto"/>
      <w:ind w:left="566" w:hanging="283"/>
    </w:pPr>
    <w:rPr>
      <w:rFonts w:ascii="Times New Roman" w:eastAsia="Times New Roman" w:hAnsi="Times New Roman" w:cs="Times New Roman"/>
      <w:sz w:val="24"/>
      <w:szCs w:val="24"/>
    </w:rPr>
  </w:style>
  <w:style w:type="paragraph" w:styleId="a9">
    <w:name w:val="Normal (Web)"/>
    <w:basedOn w:val="a"/>
    <w:uiPriority w:val="99"/>
    <w:unhideWhenUsed/>
    <w:rsid w:val="00813457"/>
    <w:pPr>
      <w:spacing w:after="255" w:line="240" w:lineRule="auto"/>
    </w:pPr>
    <w:rPr>
      <w:rFonts w:ascii="Times New Roman" w:eastAsia="Times New Roman" w:hAnsi="Times New Roman" w:cs="Times New Roman"/>
      <w:sz w:val="24"/>
      <w:szCs w:val="24"/>
    </w:rPr>
  </w:style>
  <w:style w:type="paragraph" w:customStyle="1" w:styleId="11Char">
    <w:name w:val="Знак1 Знак Знак Знак Знак Знак Знак Знак Знак1 Char"/>
    <w:basedOn w:val="a"/>
    <w:rsid w:val="00A360A0"/>
    <w:pPr>
      <w:spacing w:after="160" w:line="240" w:lineRule="exact"/>
    </w:pPr>
    <w:rPr>
      <w:rFonts w:ascii="Verdana" w:eastAsia="Times New Roman" w:hAnsi="Verdana" w:cs="Times New Roman"/>
      <w:sz w:val="20"/>
      <w:szCs w:val="20"/>
      <w:lang w:val="en-US" w:eastAsia="en-US"/>
    </w:rPr>
  </w:style>
  <w:style w:type="character" w:customStyle="1" w:styleId="5">
    <w:name w:val="Основной текст (5)_"/>
    <w:link w:val="50"/>
    <w:locked/>
    <w:rsid w:val="00167AB0"/>
    <w:rPr>
      <w:b/>
      <w:bCs/>
      <w:sz w:val="28"/>
      <w:szCs w:val="28"/>
      <w:shd w:val="clear" w:color="auto" w:fill="FFFFFF"/>
    </w:rPr>
  </w:style>
  <w:style w:type="paragraph" w:customStyle="1" w:styleId="50">
    <w:name w:val="Основной текст (5)"/>
    <w:basedOn w:val="a"/>
    <w:link w:val="5"/>
    <w:rsid w:val="00167AB0"/>
    <w:pPr>
      <w:widowControl w:val="0"/>
      <w:shd w:val="clear" w:color="auto" w:fill="FFFFFF"/>
      <w:spacing w:after="0" w:line="0" w:lineRule="atLeast"/>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173">
      <w:bodyDiv w:val="1"/>
      <w:marLeft w:val="0"/>
      <w:marRight w:val="0"/>
      <w:marTop w:val="0"/>
      <w:marBottom w:val="0"/>
      <w:divBdr>
        <w:top w:val="none" w:sz="0" w:space="0" w:color="auto"/>
        <w:left w:val="none" w:sz="0" w:space="0" w:color="auto"/>
        <w:bottom w:val="none" w:sz="0" w:space="0" w:color="auto"/>
        <w:right w:val="none" w:sz="0" w:space="0" w:color="auto"/>
      </w:divBdr>
    </w:div>
    <w:div w:id="801113770">
      <w:bodyDiv w:val="1"/>
      <w:marLeft w:val="0"/>
      <w:marRight w:val="0"/>
      <w:marTop w:val="0"/>
      <w:marBottom w:val="0"/>
      <w:divBdr>
        <w:top w:val="none" w:sz="0" w:space="0" w:color="auto"/>
        <w:left w:val="none" w:sz="0" w:space="0" w:color="auto"/>
        <w:bottom w:val="none" w:sz="0" w:space="0" w:color="auto"/>
        <w:right w:val="none" w:sz="0" w:space="0" w:color="auto"/>
      </w:divBdr>
    </w:div>
    <w:div w:id="1938631112">
      <w:bodyDiv w:val="1"/>
      <w:marLeft w:val="0"/>
      <w:marRight w:val="0"/>
      <w:marTop w:val="0"/>
      <w:marBottom w:val="0"/>
      <w:divBdr>
        <w:top w:val="none" w:sz="0" w:space="0" w:color="auto"/>
        <w:left w:val="none" w:sz="0" w:space="0" w:color="auto"/>
        <w:bottom w:val="none" w:sz="0" w:space="0" w:color="auto"/>
        <w:right w:val="none" w:sz="0" w:space="0" w:color="auto"/>
      </w:divBdr>
    </w:div>
    <w:div w:id="1994605484">
      <w:bodyDiv w:val="1"/>
      <w:marLeft w:val="0"/>
      <w:marRight w:val="0"/>
      <w:marTop w:val="0"/>
      <w:marBottom w:val="0"/>
      <w:divBdr>
        <w:top w:val="none" w:sz="0" w:space="0" w:color="auto"/>
        <w:left w:val="none" w:sz="0" w:space="0" w:color="auto"/>
        <w:bottom w:val="none" w:sz="0" w:space="0" w:color="auto"/>
        <w:right w:val="none" w:sz="0" w:space="0" w:color="auto"/>
      </w:divBdr>
    </w:div>
    <w:div w:id="2118986670">
      <w:bodyDiv w:val="1"/>
      <w:marLeft w:val="0"/>
      <w:marRight w:val="0"/>
      <w:marTop w:val="0"/>
      <w:marBottom w:val="0"/>
      <w:divBdr>
        <w:top w:val="none" w:sz="0" w:space="0" w:color="auto"/>
        <w:left w:val="none" w:sz="0" w:space="0" w:color="auto"/>
        <w:bottom w:val="none" w:sz="0" w:space="0" w:color="auto"/>
        <w:right w:val="none" w:sz="0" w:space="0" w:color="auto"/>
      </w:divBdr>
    </w:div>
    <w:div w:id="21200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877/71861d068253eb32f913279b4bdb983015034efe/" TargetMode="External"/><Relationship Id="rId3" Type="http://schemas.microsoft.com/office/2007/relationships/stylesWithEffects" Target="stylesWithEffects.xml"/><Relationship Id="rId7" Type="http://schemas.openxmlformats.org/officeDocument/2006/relationships/hyperlink" Target="http://www.consultant.ru/document/cons_doc_LAW_330806/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aisa.ru" TargetMode="External"/><Relationship Id="rId4" Type="http://schemas.openxmlformats.org/officeDocument/2006/relationships/settings" Target="settings.xml"/><Relationship Id="rId9" Type="http://schemas.openxmlformats.org/officeDocument/2006/relationships/hyperlink" Target="http://www.consultant.ru/document/cons_doc_LAW_322877/14e9738be002fe3ab76c0d580b863aac1ac65f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 Кундряк</dc:creator>
  <cp:keywords/>
  <dc:description/>
  <cp:lastModifiedBy>1</cp:lastModifiedBy>
  <cp:revision>37</cp:revision>
  <cp:lastPrinted>2019-10-17T12:59:00Z</cp:lastPrinted>
  <dcterms:created xsi:type="dcterms:W3CDTF">2017-03-16T03:08:00Z</dcterms:created>
  <dcterms:modified xsi:type="dcterms:W3CDTF">2019-10-17T13:03:00Z</dcterms:modified>
</cp:coreProperties>
</file>