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5"/>
        <w:gridCol w:w="1262"/>
        <w:gridCol w:w="4553"/>
      </w:tblGrid>
      <w:tr w:rsidR="00213249" w:rsidTr="00213249">
        <w:trPr>
          <w:trHeight w:val="1576"/>
        </w:trPr>
        <w:tc>
          <w:tcPr>
            <w:tcW w:w="4686" w:type="dxa"/>
            <w:hideMark/>
          </w:tcPr>
          <w:p w:rsidR="00213249" w:rsidRDefault="00213249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Century Bash" w:hAnsi="Century Bash"/>
                <w:b/>
                <w:bCs/>
              </w:rPr>
              <w:t>БАШKОРТОСТАН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213249" w:rsidRDefault="00213249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</w:rPr>
              <w:t>РЛЕБАШ  РАЙОНЫ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МУНИЦИПАЛЬ  РАЙОНЫНЫ</w:t>
            </w:r>
            <w:r>
              <w:rPr>
                <w:rFonts w:ascii="Arial" w:hAnsi="Arial" w:cs="Arial"/>
                <w:b/>
                <w:lang w:val="be-BY"/>
              </w:rPr>
              <w:t>Ң</w:t>
            </w:r>
          </w:p>
          <w:p w:rsidR="00213249" w:rsidRDefault="00213249">
            <w:pPr>
              <w:ind w:left="252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rFonts w:ascii="Century Bash" w:hAnsi="Century Bash"/>
                <w:b/>
                <w:bCs/>
              </w:rPr>
              <w:t>АРАЙСА  АУЫЛ  СОВЕТЫ</w:t>
            </w:r>
          </w:p>
          <w:p w:rsidR="00213249" w:rsidRDefault="00213249">
            <w:pPr>
              <w:ind w:left="252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АУЫЛ  БИЛ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М</w:t>
            </w:r>
            <w:r>
              <w:rPr>
                <w:rFonts w:ascii="Arial" w:hAnsi="Arial" w:cs="Arial"/>
                <w:b/>
                <w:lang w:val="be-BY"/>
              </w:rPr>
              <w:t>ӘҺ</w:t>
            </w:r>
            <w:r>
              <w:rPr>
                <w:rFonts w:ascii="Century Bash" w:hAnsi="Century Bash"/>
                <w:b/>
              </w:rPr>
              <w:t>Е</w:t>
            </w:r>
          </w:p>
          <w:p w:rsidR="00213249" w:rsidRDefault="00213249">
            <w:pPr>
              <w:ind w:left="252"/>
              <w:jc w:val="center"/>
              <w:rPr>
                <w:rFonts w:ascii="Century Bash" w:hAnsi="Century Bash"/>
                <w:b/>
                <w:sz w:val="24"/>
                <w:szCs w:val="24"/>
                <w:lang w:val="tt-RU"/>
              </w:rPr>
            </w:pPr>
            <w:r>
              <w:rPr>
                <w:rFonts w:ascii="Century Bash" w:hAnsi="Century Bash"/>
                <w:b/>
              </w:rPr>
              <w:t>ХАКИМИ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ascii="Century Bash" w:hAnsi="Century Bash"/>
                <w:b/>
              </w:rPr>
              <w:t>ТЕ</w:t>
            </w:r>
          </w:p>
        </w:tc>
        <w:tc>
          <w:tcPr>
            <w:tcW w:w="1262" w:type="dxa"/>
            <w:hideMark/>
          </w:tcPr>
          <w:p w:rsidR="00213249" w:rsidRDefault="0021324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62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hideMark/>
          </w:tcPr>
          <w:p w:rsidR="00213249" w:rsidRDefault="00213249">
            <w:pPr>
              <w:ind w:left="-108"/>
              <w:jc w:val="center"/>
              <w:rPr>
                <w:rFonts w:ascii="Century Bash" w:hAnsi="Century Bash"/>
                <w:b/>
                <w:sz w:val="24"/>
                <w:szCs w:val="24"/>
                <w:lang w:val="tt-RU"/>
              </w:rPr>
            </w:pPr>
            <w:r>
              <w:rPr>
                <w:rFonts w:ascii="Century Bash" w:hAnsi="Century Bash"/>
                <w:b/>
              </w:rPr>
              <w:t>РЕСПУБЛИКА БАШКОРТОСТАН</w:t>
            </w:r>
          </w:p>
          <w:p w:rsidR="00213249" w:rsidRDefault="00213249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213249" w:rsidRDefault="00213249">
            <w:pPr>
              <w:ind w:lef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 ПОСЕЛЕНИЯ</w:t>
            </w:r>
          </w:p>
          <w:p w:rsidR="00213249" w:rsidRDefault="00213249">
            <w:pPr>
              <w:ind w:left="-108"/>
              <w:jc w:val="center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</w:rPr>
              <w:t>САРАЙСИНСКИЙ  СЕЛЬСОВЕТ</w:t>
            </w:r>
          </w:p>
          <w:p w:rsidR="00213249" w:rsidRDefault="00213249">
            <w:pPr>
              <w:ind w:left="-108"/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213249" w:rsidRDefault="00213249">
            <w:pPr>
              <w:ind w:left="-108"/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rFonts w:ascii="Century Bash" w:hAnsi="Century Bash"/>
                <w:b/>
              </w:rPr>
              <w:t>СТЕРЛИБАШЕВСКИЙ  РАЙОН</w:t>
            </w:r>
          </w:p>
        </w:tc>
      </w:tr>
    </w:tbl>
    <w:p w:rsidR="00213249" w:rsidRDefault="00213249" w:rsidP="00213249">
      <w:pPr>
        <w:rPr>
          <w:sz w:val="28"/>
          <w:szCs w:val="28"/>
          <w:lang w:val="tt-RU"/>
        </w:rPr>
      </w:pPr>
      <w:r>
        <w:rPr>
          <w:sz w:val="28"/>
          <w:szCs w:val="28"/>
        </w:rPr>
        <w:t>_____________________________________________________________</w:t>
      </w:r>
    </w:p>
    <w:p w:rsidR="00213249" w:rsidRPr="00213249" w:rsidRDefault="00213249" w:rsidP="0021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49"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                      ПОСТАНОВЛЕНИЕ</w:t>
      </w:r>
    </w:p>
    <w:p w:rsidR="00213249" w:rsidRPr="00213249" w:rsidRDefault="00213249" w:rsidP="00213249">
      <w:pPr>
        <w:rPr>
          <w:rFonts w:ascii="Times New Roman" w:hAnsi="Times New Roman" w:cs="Times New Roman"/>
          <w:sz w:val="28"/>
          <w:szCs w:val="28"/>
        </w:rPr>
      </w:pPr>
      <w:r w:rsidRPr="00213249">
        <w:rPr>
          <w:rFonts w:ascii="Times New Roman" w:hAnsi="Times New Roman" w:cs="Times New Roman"/>
          <w:sz w:val="28"/>
          <w:szCs w:val="28"/>
        </w:rPr>
        <w:t>«16» май  2</w:t>
      </w:r>
      <w:r>
        <w:rPr>
          <w:rFonts w:ascii="Times New Roman" w:hAnsi="Times New Roman" w:cs="Times New Roman"/>
          <w:sz w:val="28"/>
          <w:szCs w:val="28"/>
        </w:rPr>
        <w:t>016 й.                     № 49/4</w:t>
      </w:r>
      <w:bookmarkStart w:id="0" w:name="_GoBack"/>
      <w:bookmarkEnd w:id="0"/>
      <w:r w:rsidRPr="00213249">
        <w:rPr>
          <w:rFonts w:ascii="Times New Roman" w:hAnsi="Times New Roman" w:cs="Times New Roman"/>
          <w:sz w:val="28"/>
          <w:szCs w:val="28"/>
        </w:rPr>
        <w:t xml:space="preserve">                           «16» мая  2016 г.</w:t>
      </w:r>
    </w:p>
    <w:p w:rsidR="003843C6" w:rsidRDefault="003843C6" w:rsidP="00AF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24" w:rsidRPr="003843C6" w:rsidRDefault="00163F24" w:rsidP="00AA1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3F24" w:rsidRPr="003843C6" w:rsidRDefault="00163F24" w:rsidP="00AF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F24" w:rsidRPr="003843C6" w:rsidRDefault="00163F24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C6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B534EA" w:rsidRPr="003843C6">
        <w:rPr>
          <w:rFonts w:ascii="Times New Roman" w:hAnsi="Times New Roman" w:cs="Times New Roman"/>
          <w:sz w:val="28"/>
          <w:szCs w:val="28"/>
        </w:rPr>
        <w:t>, подпунктом «е» пункта 8</w:t>
      </w:r>
      <w:r w:rsidR="00C61559" w:rsidRPr="003843C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Законом Республики Башкортостан</w:t>
      </w:r>
      <w:proofErr w:type="gramEnd"/>
      <w:r w:rsidR="00C61559" w:rsidRPr="003843C6">
        <w:rPr>
          <w:rFonts w:ascii="Times New Roman" w:hAnsi="Times New Roman" w:cs="Times New Roman"/>
          <w:sz w:val="28"/>
          <w:szCs w:val="28"/>
        </w:rPr>
        <w:t xml:space="preserve"> от 16.07.2007 N 453-з "О муниципальной службе в Республике Башкортостан",</w:t>
      </w:r>
    </w:p>
    <w:p w:rsidR="00C61559" w:rsidRPr="003843C6" w:rsidRDefault="00C61559" w:rsidP="00AF74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559" w:rsidRPr="003843C6" w:rsidRDefault="00C61559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85B3E" w:rsidRPr="003843C6">
        <w:rPr>
          <w:rFonts w:ascii="Times New Roman" w:hAnsi="Times New Roman" w:cs="Times New Roman"/>
          <w:sz w:val="28"/>
          <w:szCs w:val="28"/>
        </w:rPr>
        <w:t xml:space="preserve">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985B3E" w:rsidRPr="00384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985B3E" w:rsidRPr="00384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843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43C6">
        <w:rPr>
          <w:rFonts w:ascii="Times New Roman" w:hAnsi="Times New Roman" w:cs="Times New Roman"/>
          <w:sz w:val="28"/>
          <w:szCs w:val="28"/>
        </w:rPr>
        <w:t>.</w:t>
      </w:r>
      <w:r w:rsidR="002132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13249">
        <w:rPr>
          <w:rFonts w:ascii="Times New Roman" w:hAnsi="Times New Roman" w:cs="Times New Roman"/>
          <w:sz w:val="28"/>
          <w:szCs w:val="28"/>
        </w:rPr>
        <w:t>лимбетово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>, ул.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 </w:t>
      </w:r>
      <w:r w:rsidR="00213249">
        <w:rPr>
          <w:rFonts w:ascii="Times New Roman" w:hAnsi="Times New Roman" w:cs="Times New Roman"/>
          <w:sz w:val="28"/>
          <w:szCs w:val="28"/>
        </w:rPr>
        <w:t xml:space="preserve">Парковая, </w:t>
      </w:r>
      <w:r w:rsidRPr="003843C6">
        <w:rPr>
          <w:rFonts w:ascii="Times New Roman" w:hAnsi="Times New Roman" w:cs="Times New Roman"/>
          <w:sz w:val="28"/>
          <w:szCs w:val="28"/>
        </w:rPr>
        <w:t xml:space="preserve">д. </w:t>
      </w:r>
      <w:r w:rsidR="00213249">
        <w:rPr>
          <w:rFonts w:ascii="Times New Roman" w:hAnsi="Times New Roman" w:cs="Times New Roman"/>
          <w:sz w:val="28"/>
          <w:szCs w:val="28"/>
        </w:rPr>
        <w:t>5</w:t>
      </w:r>
      <w:r w:rsidRPr="003843C6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3843C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сельского поселения муниципального района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3843C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249">
        <w:rPr>
          <w:rFonts w:ascii="Times New Roman" w:hAnsi="Times New Roman" w:cs="Times New Roman"/>
          <w:sz w:val="28"/>
          <w:szCs w:val="28"/>
          <w:lang w:val="en-US"/>
        </w:rPr>
        <w:t>saraisa</w:t>
      </w:r>
      <w:proofErr w:type="spellEnd"/>
      <w:r w:rsidR="00AA14A8" w:rsidRPr="003843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14A8" w:rsidRPr="003843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>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Направить настоящее постановление в Государственный комитет Республики Башкортостан по делам юстиции.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должностное лицо, ответственное за работу по профилактике коррупционных и иных правонарушений администрации сельского поселения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AA14A8" w:rsidRPr="003843C6">
        <w:rPr>
          <w:rFonts w:ascii="Times New Roman" w:hAnsi="Times New Roman" w:cs="Times New Roman"/>
          <w:sz w:val="28"/>
          <w:szCs w:val="28"/>
        </w:rPr>
        <w:t xml:space="preserve"> </w:t>
      </w:r>
      <w:r w:rsidRPr="003843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5B3E" w:rsidRPr="003843C6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5B3E" w:rsidRPr="003843C6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5B3E" w:rsidRPr="00213249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13249">
        <w:rPr>
          <w:rFonts w:ascii="Times New Roman" w:hAnsi="Times New Roman" w:cs="Times New Roman"/>
          <w:sz w:val="28"/>
          <w:szCs w:val="28"/>
        </w:rPr>
        <w:t>А.С.Хасанов</w:t>
      </w:r>
      <w:proofErr w:type="spellEnd"/>
    </w:p>
    <w:p w:rsidR="00C90383" w:rsidRPr="003843C6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lastRenderedPageBreak/>
        <w:t>УТВЕРЖДЕН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постановлением Администрации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 xml:space="preserve">сельского поселения </w:t>
      </w:r>
      <w:proofErr w:type="spellStart"/>
      <w:r w:rsidR="00213249">
        <w:rPr>
          <w:rFonts w:ascii="Times New Roman" w:eastAsia="Calibri" w:hAnsi="Times New Roman" w:cs="Times New Roman"/>
        </w:rPr>
        <w:t>Сарайсинский</w:t>
      </w:r>
      <w:proofErr w:type="spellEnd"/>
      <w:r w:rsidRPr="003843C6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C90383" w:rsidRPr="003843C6" w:rsidRDefault="00213249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Стерлибашевский</w:t>
      </w:r>
      <w:proofErr w:type="spellEnd"/>
      <w:r w:rsidR="00C90383" w:rsidRPr="003843C6">
        <w:rPr>
          <w:rFonts w:ascii="Times New Roman" w:eastAsia="Calibri" w:hAnsi="Times New Roman" w:cs="Times New Roman"/>
        </w:rPr>
        <w:t xml:space="preserve"> район 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Республики Башкортостан</w:t>
      </w:r>
    </w:p>
    <w:p w:rsidR="00C90383" w:rsidRPr="003843C6" w:rsidRDefault="00213249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C90383" w:rsidRPr="003843C6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16</w:t>
      </w:r>
      <w:r w:rsidR="003843C6">
        <w:rPr>
          <w:rFonts w:ascii="Times New Roman" w:eastAsia="Calibri" w:hAnsi="Times New Roman" w:cs="Times New Roman"/>
        </w:rPr>
        <w:t xml:space="preserve"> мая 2016 года</w:t>
      </w:r>
      <w:r w:rsidR="00C90383" w:rsidRPr="003843C6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49/4</w:t>
      </w:r>
    </w:p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C90383" w:rsidRDefault="00C90383" w:rsidP="00C903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90383" w:rsidRPr="00C90383" w:rsidRDefault="00C90383" w:rsidP="00C903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 w:rsidR="00213249">
        <w:rPr>
          <w:rFonts w:ascii="Times New Roman" w:eastAsia="Calibri" w:hAnsi="Times New Roman" w:cs="Times New Roman"/>
          <w:sz w:val="28"/>
          <w:szCs w:val="28"/>
        </w:rPr>
        <w:t>Сарайсинский</w:t>
      </w:r>
      <w:proofErr w:type="spellEnd"/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eastAsia="Calibri" w:hAnsi="Times New Roman" w:cs="Times New Roman"/>
          <w:sz w:val="28"/>
          <w:szCs w:val="28"/>
        </w:rPr>
        <w:t>Стерлибашевский</w:t>
      </w:r>
      <w:proofErr w:type="spellEnd"/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90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1.Настоящий Порядок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 w:rsidR="00213249">
        <w:rPr>
          <w:rFonts w:ascii="Times New Roman" w:eastAsia="Times New Roman" w:hAnsi="Times New Roman" w:cs="Times New Roman"/>
          <w:kern w:val="28"/>
          <w:sz w:val="28"/>
          <w:szCs w:val="28"/>
        </w:rPr>
        <w:t>Сарайсинский</w:t>
      </w:r>
      <w:proofErr w:type="spellEnd"/>
      <w:r w:rsidRPr="00C90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eastAsia="Times New Roman" w:hAnsi="Times New Roman" w:cs="Times New Roman"/>
          <w:kern w:val="28"/>
          <w:sz w:val="28"/>
          <w:szCs w:val="28"/>
        </w:rPr>
        <w:t>Стерлибашевский</w:t>
      </w:r>
      <w:proofErr w:type="spellEnd"/>
      <w:r w:rsidRPr="00C90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район Республики Башкортостан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разработан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местного самоуправления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сельского поселения </w:t>
      </w:r>
      <w:proofErr w:type="spellStart"/>
      <w:r w:rsidR="00213249">
        <w:rPr>
          <w:rFonts w:ascii="Times New Roman" w:eastAsia="Times New Roman" w:hAnsi="Times New Roman" w:cs="Times New Roman"/>
          <w:kern w:val="26"/>
          <w:sz w:val="28"/>
          <w:szCs w:val="28"/>
        </w:rPr>
        <w:t>Сарайсинский</w:t>
      </w:r>
      <w:proofErr w:type="spell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eastAsia="Times New Roman" w:hAnsi="Times New Roman" w:cs="Times New Roman"/>
          <w:kern w:val="26"/>
          <w:sz w:val="28"/>
          <w:szCs w:val="28"/>
        </w:rPr>
        <w:t>Стерлибашевский</w:t>
      </w:r>
      <w:proofErr w:type="spell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район Республики Башкортостан (далее-Порядок).</w:t>
      </w:r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2.Согласно пункту 1 статьи 10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данным Федеральным законом и Федеральным законом от 25 декабря 2008 года № 273-ФЗ «О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Федерального закона от 03 декабря 2012 года № 230-ФЗ.</w:t>
      </w:r>
      <w:proofErr w:type="gramEnd"/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hanging="56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3.Прием справок и анализ сведений в пределах своей компетенции осуществляет уполномоченное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213249">
        <w:rPr>
          <w:rFonts w:ascii="Times New Roman" w:eastAsia="Times New Roman" w:hAnsi="Times New Roman" w:cs="Times New Roman"/>
          <w:kern w:val="26"/>
          <w:sz w:val="28"/>
          <w:szCs w:val="28"/>
        </w:rPr>
        <w:t>Сарайсинский</w:t>
      </w:r>
      <w:proofErr w:type="spell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сельсовет муниципального района </w:t>
      </w:r>
      <w:proofErr w:type="spellStart"/>
      <w:r w:rsidR="00213249">
        <w:rPr>
          <w:rFonts w:ascii="Times New Roman" w:eastAsia="Times New Roman" w:hAnsi="Times New Roman" w:cs="Times New Roman"/>
          <w:kern w:val="26"/>
          <w:sz w:val="28"/>
          <w:szCs w:val="28"/>
        </w:rPr>
        <w:t>Стерлибашевский</w:t>
      </w:r>
      <w:proofErr w:type="spell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район Республики Башкортостан.</w:t>
      </w:r>
    </w:p>
    <w:p w:rsidR="00C90383" w:rsidRPr="00C90383" w:rsidRDefault="00C90383" w:rsidP="00C90383">
      <w:p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4.В целях исполнения настоящего Порядка применяются следующие понятия и термины:</w:t>
      </w:r>
    </w:p>
    <w:p w:rsidR="00C90383" w:rsidRPr="00C90383" w:rsidRDefault="00C90383" w:rsidP="00C90383">
      <w:pPr>
        <w:spacing w:after="0" w:line="276" w:lineRule="auto"/>
        <w:ind w:firstLine="630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муниципальная служба (в Республике Башкортостан) – муниципальная служба, осуществляемая на должностях муниципальной службы, установленных Реестром должностей муниципальной службы в Республике Башкортостан, утвержденным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согласно приложения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к Закону Республики Башкортостан от 07.12.2012 N 617-з "О Реестре должностей муниципальной службы в Республике Башкортостан;</w:t>
      </w:r>
    </w:p>
    <w:p w:rsidR="00C90383" w:rsidRPr="00C90383" w:rsidRDefault="00C90383" w:rsidP="00C90383">
      <w:pPr>
        <w:spacing w:after="0" w:line="276" w:lineRule="auto"/>
        <w:ind w:firstLine="630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муниципальный служащий (в Республике Башкортостан) - гражданин, исполняющий в порядке, определенном муниципальными правовыми актами в соответствии с федеральными законами и законами Республики Башкортостан, обязанности по должности муниципальной службы за денежное содержание, выплачиваемое за счет средств местного бюджета;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законодательство о противодействии коррупции – </w:t>
      </w:r>
      <w:r w:rsidRPr="00C90383">
        <w:rPr>
          <w:rFonts w:ascii="Times New Roman" w:eastAsia="Calibri" w:hAnsi="Times New Roman" w:cs="Times New Roman"/>
          <w:kern w:val="28"/>
          <w:sz w:val="28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Республики Башкортостан и муниципальные правовые акты;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сведения –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которые обязаны представлять представителю нанимателя (работодателю) лица, замещающие должность муниципальной службы. 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Лицо, замещающее (занимающее) одну из должностей, указанных в пункте 1 части 1 статьи 2 Федерального закона от 03.12.2012 N 230-ФЗ "О контроле за соответствием расходов лиц, замещающих государственные должности, и иных лиц их доходам",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супруги (супруга) и несовершеннолетних детей по каждой сделке,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C90383">
        <w:rPr>
          <w:rFonts w:ascii="Times New Roman" w:eastAsia="Calibri" w:hAnsi="Times New Roman" w:cs="Times New Roman"/>
          <w:kern w:val="28"/>
          <w:sz w:val="28"/>
        </w:rPr>
        <w:lastRenderedPageBreak/>
        <w:t>периоду, и об источниках получения средств, за счет которых совершены эти сделки;</w:t>
      </w:r>
      <w:proofErr w:type="gramEnd"/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отчетная дата – дата по состоянию на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которую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представляются сведения об имуществе и обязательствах имущественного характера.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отчетный период – календарный год, предшествующий году представления сведений;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справка</w:t>
      </w: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– 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форма</w:t>
      </w:r>
      <w:proofErr w:type="gramEnd"/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которой утверждена указом Президента Российской Федерации от 23.06.2014 № 460;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СПО – специальное программное обеспечение автоматизированная информационная система «Справки БК»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уполномоченное лицо – служащий, в должностные обязанности которого входит осуществление приема и анализа сведений.</w:t>
      </w:r>
    </w:p>
    <w:p w:rsidR="00C90383" w:rsidRPr="00C90383" w:rsidRDefault="00C90383" w:rsidP="00C90383">
      <w:pPr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5.Прием справок и анализ сведений осуществляется в три этапа: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5.1.</w:t>
      </w:r>
      <w:r w:rsidRPr="00C9038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Этап № 1 - физический прием справок включает в себя следующие действия:</w:t>
      </w:r>
    </w:p>
    <w:tbl>
      <w:tblPr>
        <w:tblStyle w:val="a4"/>
        <w:tblW w:w="9330" w:type="dxa"/>
        <w:tblLayout w:type="fixed"/>
        <w:tblLook w:val="04A0" w:firstRow="1" w:lastRow="0" w:firstColumn="1" w:lastColumn="0" w:noHBand="0" w:noVBand="1"/>
      </w:tblPr>
      <w:tblGrid>
        <w:gridCol w:w="988"/>
        <w:gridCol w:w="8342"/>
      </w:tblGrid>
      <w:tr w:rsidR="00C90383" w:rsidRPr="00C90383" w:rsidTr="00B55575">
        <w:trPr>
          <w:trHeight w:val="915"/>
        </w:trPr>
        <w:tc>
          <w:tcPr>
            <w:tcW w:w="988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№№ </w:t>
            </w:r>
            <w:proofErr w:type="gramStart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</w:t>
            </w:r>
            <w:proofErr w:type="gramEnd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/п</w:t>
            </w:r>
          </w:p>
        </w:tc>
        <w:tc>
          <w:tcPr>
            <w:tcW w:w="8342" w:type="dxa"/>
            <w:vAlign w:val="center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Действия</w:t>
            </w:r>
          </w:p>
        </w:tc>
      </w:tr>
    </w:tbl>
    <w:p w:rsidR="00C90383" w:rsidRPr="00C90383" w:rsidRDefault="00C90383" w:rsidP="00C90383">
      <w:pPr>
        <w:spacing w:after="0" w:line="240" w:lineRule="auto"/>
        <w:ind w:firstLine="709"/>
        <w:rPr>
          <w:rFonts w:ascii="Times New Roman" w:eastAsia="Times New Roman" w:hAnsi="Times New Roman" w:cs="Calibri"/>
          <w:kern w:val="26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90383" w:rsidRPr="00C90383" w:rsidTr="00B55575">
        <w:trPr>
          <w:tblHeader/>
        </w:trPr>
        <w:tc>
          <w:tcPr>
            <w:tcW w:w="988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038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038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2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Определение правового статуса лица, представляющего сведения.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Проверка отчетного периода и отчетной даты, на которую представлены сведения.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Уточнение (путем опроса) количества лиц, в отношении которых должны быть представлены сведения о доходах.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В случае заполнения справки 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В случае заполнения справки (справок) собственноручно - проверка соответствия представленного комплекта утвержденной форме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Визуальная проверка соответствия информации, внесенной в графу (строку), информации, внесение которой  предусмотрено утвержденной формой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В случае заполнения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справки (справок)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собственноручно -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lastRenderedPageBreak/>
              <w:t>проверка итоговой суммы строки 7 Раздела 1, строки «Итого» раздела 5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>Сравнение сведений о доходах, представленных лицом за отчетный период, со сведениями, представленными ранее.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справки (справок)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</w:tbl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5.2. Этап № 2</w:t>
      </w:r>
      <w:r w:rsidRPr="00C9038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 – 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анализ представленных сведений осуществляется путем сверки сведений, указанных в справках за отчетный период со сведениями, указанных в справках за предыдущий отчетный период.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5.2.1. По Разделу 1 справки: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при указании дохода от преподавательской, научной, иной творческой деятельности, дохода по другому месту работы проверяется наличие уведомления служащим представителя нанимателя о намерении выполнять иную оплачиваемую работу;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при указании в справке супруги (супруга), несовершеннолетнего ребенка основного места работы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проверяется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указан ли в разделе 1 справки доход по основному месту работы.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5.2.2. По Разделу 2 справки: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при указании сведений о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проверяется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указывал ли муниципальный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служащий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C90383" w:rsidRPr="00C90383" w:rsidRDefault="00C90383" w:rsidP="00C90383">
      <w:pPr>
        <w:keepNext/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5.2.3. По Разделу 3 справки: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в случае если в справке за отчетный период не указано имущество, имевшееся в предыдущем отчетном периоде, необходимо проверить, указан ли в разделе 1 справки доход от реализации данного имущества. Если доход от реализации имущества не указан – муниципальному служащему предлагается представить необходимые пояснения о судьбе данного имущества;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lastRenderedPageBreak/>
        <w:t>в случае приобретения имущества в результате совершения безвозмездной сделки (наследование, дарения) устанавливается наследодатель, даритель; муниципальному служащему предлагается представить необходимые пояснения.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5.2.4. По Разделу 4 справки: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данные Раздела 4 справки сверяются с данными предыдущих отчетных периодов. 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5.2.5. По Разделу 5 справки устанавливается: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нахождения в собственности у муниципального служащего ценных бумаг, долей участия в коммерческих организациях - отсутствие риска возникновения конфликта интересов, одной из сторон которого может являться муниципальный служащий;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отражение дохода от ценных бумаг долей участия в коммерческих организациях в Разделе 1 справки;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выбытия у муниципального служащего ценных бумаг, долей участия в коммерческих организациях - отражение дохода от их реализации в Разделе 1 справки;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приобретения муниципальным служащим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ценных бумаг, долей участия в коммерческих организациях - выясняется стоимость их приобретения; 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если вопрос о возможном конфликте интересов в связи с нахождением в собственности муниципального служащего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- проверяется наличие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5.2.6. По Разделу 6 справки устанавливается: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пункту 6.1 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Раздела 6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справки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в случае если какое-либо недвижимое имущество предоставлено в безвозмездное пользование муниципальному служащему - устанавливается лицо, предоставившее имущество, и основания предоставления;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пояснения;</w:t>
      </w:r>
    </w:p>
    <w:p w:rsidR="00C90383" w:rsidRPr="00C90383" w:rsidRDefault="00C90383" w:rsidP="00C903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пункту 6.2 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Раздела 6 справки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5.3. Этап №3 – фиксация результатов приема и анализа сведений на бумажном носителе: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результаты проверки правильности заполнения справки (справок), сверки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представленных</w:t>
      </w:r>
      <w:r w:rsidRPr="00C90383">
        <w:rPr>
          <w:rFonts w:ascii="Times New Roman" w:eastAsia="Times New Roman" w:hAnsi="Times New Roman" w:cs="Calibri"/>
          <w:kern w:val="26"/>
          <w:sz w:val="28"/>
        </w:rPr>
        <w:t xml:space="preserve"> сведений и их анализа заносятся в Справку о результатах анализа сведений о доходах, расходах, об имуществе и обязательствах имущественного характера (Приложение №1),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</w:rPr>
        <w:t>которая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</w:rPr>
        <w:t xml:space="preserve"> хранится в личном деле муниципального служащего в течение всего периода его работы (службы) в органе местного самоуправления.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  <w:proofErr w:type="gramStart"/>
      <w:r w:rsidRPr="00C90383">
        <w:rPr>
          <w:rFonts w:ascii="Times New Roman" w:eastAsia="Times New Roman" w:hAnsi="Times New Roman" w:cs="Calibri"/>
          <w:kern w:val="26"/>
          <w:sz w:val="28"/>
        </w:rPr>
        <w:t>в случае выявления в ходе приема и анализа сведений фактов, дающих основание полагать, что должностным лицом, служащим, работником не соблюдаются запреты и ограничения, не исполняются обязанности, установленные в целях противодействия коррупции, уполномоченное лицо в установленном порядке готовит письменную информацию о выявленных фактах для принятия решения о проведении проверки (осуществления контроля за расходами).</w:t>
      </w:r>
      <w:proofErr w:type="gramEnd"/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3843C6" w:rsidRDefault="00C90383" w:rsidP="00C90383">
      <w:pPr>
        <w:ind w:firstLine="5245"/>
        <w:rPr>
          <w:rFonts w:ascii="Times New Roman" w:eastAsia="Calibri" w:hAnsi="Times New Roman" w:cs="Times New Roman"/>
          <w:kern w:val="26"/>
        </w:rPr>
      </w:pPr>
      <w:r w:rsidRPr="003843C6">
        <w:rPr>
          <w:rFonts w:ascii="Times New Roman" w:eastAsia="Calibri" w:hAnsi="Times New Roman" w:cs="Times New Roman"/>
          <w:kern w:val="26"/>
        </w:rPr>
        <w:lastRenderedPageBreak/>
        <w:t>Приложение №1</w:t>
      </w:r>
    </w:p>
    <w:p w:rsidR="00C90383" w:rsidRPr="003843C6" w:rsidRDefault="00C90383" w:rsidP="00C90383">
      <w:pPr>
        <w:spacing w:line="240" w:lineRule="auto"/>
        <w:ind w:left="5245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  <w:kern w:val="26"/>
        </w:rPr>
        <w:t xml:space="preserve">к Порядку </w:t>
      </w:r>
      <w:r w:rsidRPr="003843C6">
        <w:rPr>
          <w:rFonts w:ascii="Times New Roman" w:eastAsia="Calibri" w:hAnsi="Times New Roman" w:cs="Times New Roman"/>
        </w:rPr>
        <w:t xml:space="preserve">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 w:rsidR="00213249">
        <w:rPr>
          <w:rFonts w:ascii="Times New Roman" w:eastAsia="Calibri" w:hAnsi="Times New Roman" w:cs="Times New Roman"/>
        </w:rPr>
        <w:t>Сарайсинский</w:t>
      </w:r>
      <w:proofErr w:type="spellEnd"/>
      <w:r w:rsidRPr="003843C6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="00213249">
        <w:rPr>
          <w:rFonts w:ascii="Times New Roman" w:eastAsia="Calibri" w:hAnsi="Times New Roman" w:cs="Times New Roman"/>
        </w:rPr>
        <w:t>Стерлибашевский</w:t>
      </w:r>
      <w:proofErr w:type="spellEnd"/>
      <w:r w:rsidRPr="003843C6">
        <w:rPr>
          <w:rFonts w:ascii="Times New Roman" w:eastAsia="Calibri" w:hAnsi="Times New Roman" w:cs="Times New Roman"/>
        </w:rPr>
        <w:t xml:space="preserve"> район Республики Башкортостан </w:t>
      </w:r>
    </w:p>
    <w:p w:rsidR="00C90383" w:rsidRPr="00C90383" w:rsidRDefault="00C90383" w:rsidP="00C90383">
      <w:pPr>
        <w:ind w:left="3261"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C90383" w:rsidRDefault="00C90383" w:rsidP="00C90383">
      <w:pPr>
        <w:ind w:firstLine="708"/>
        <w:jc w:val="right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Справка 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br/>
        <w:t>о результатах анализа сведений о доходах, расходах,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br/>
        <w:t>об имуществе и обязательствах имущественного характера</w:t>
      </w:r>
    </w:p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C90383" w:rsidRPr="00C90383" w:rsidTr="00B55575">
        <w:tc>
          <w:tcPr>
            <w:tcW w:w="9888" w:type="dxa"/>
            <w:tcBorders>
              <w:bottom w:val="single" w:sz="4" w:space="0" w:color="auto"/>
            </w:tcBorders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9888" w:type="dxa"/>
            <w:tcBorders>
              <w:top w:val="single" w:sz="4" w:space="0" w:color="auto"/>
            </w:tcBorders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Фамилия, имя, отчество лица, представившего сведения</w:t>
            </w:r>
          </w:p>
        </w:tc>
      </w:tr>
    </w:tbl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2835"/>
        <w:gridCol w:w="1843"/>
      </w:tblGrid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№№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br/>
            </w:r>
            <w:proofErr w:type="spellStart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Результат мероприятия</w:t>
            </w:r>
          </w:p>
        </w:tc>
        <w:tc>
          <w:tcPr>
            <w:tcW w:w="1843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Подпись упол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номоченного лица, проводив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шего мероприя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тие</w:t>
            </w:r>
          </w:p>
        </w:tc>
      </w:tr>
    </w:tbl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4"/>
        <w:gridCol w:w="3260"/>
        <w:gridCol w:w="2835"/>
        <w:gridCol w:w="1845"/>
      </w:tblGrid>
      <w:tr w:rsidR="00C90383" w:rsidRPr="00C90383" w:rsidTr="00B55575">
        <w:trPr>
          <w:tblHeader/>
        </w:trPr>
        <w:tc>
          <w:tcPr>
            <w:tcW w:w="71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5</w:t>
            </w:r>
          </w:p>
        </w:tc>
      </w:tr>
      <w:tr w:rsidR="00C90383" w:rsidRPr="00C90383" w:rsidTr="00B55575">
        <w:tc>
          <w:tcPr>
            <w:tcW w:w="9924" w:type="dxa"/>
            <w:gridSpan w:val="5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Сведения за 201_ год</w:t>
            </w: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Сверка сведений, представленных за отчетный период, со сведениями 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lastRenderedPageBreak/>
              <w:t>представленными ранее.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9924" w:type="dxa"/>
            <w:gridSpan w:val="5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Сведения за 201_ год</w:t>
            </w: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Сверка сведений, представленных за отчетный период, со сведениями  представленными ранее.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</w:tbl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985B3E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C90383" w:rsidRPr="0098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71"/>
    <w:rsid w:val="000A3737"/>
    <w:rsid w:val="00163F24"/>
    <w:rsid w:val="00213249"/>
    <w:rsid w:val="002B055A"/>
    <w:rsid w:val="003843C6"/>
    <w:rsid w:val="00985B3E"/>
    <w:rsid w:val="00AA14A8"/>
    <w:rsid w:val="00AF74E6"/>
    <w:rsid w:val="00B534EA"/>
    <w:rsid w:val="00C61559"/>
    <w:rsid w:val="00C90383"/>
    <w:rsid w:val="00D12371"/>
    <w:rsid w:val="00D1669C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59"/>
    <w:pPr>
      <w:ind w:left="720"/>
      <w:contextualSpacing/>
    </w:pPr>
  </w:style>
  <w:style w:type="table" w:styleId="a4">
    <w:name w:val="Table Grid"/>
    <w:basedOn w:val="a1"/>
    <w:uiPriority w:val="59"/>
    <w:rsid w:val="00C903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59"/>
    <w:pPr>
      <w:ind w:left="720"/>
      <w:contextualSpacing/>
    </w:pPr>
  </w:style>
  <w:style w:type="table" w:styleId="a4">
    <w:name w:val="Table Grid"/>
    <w:basedOn w:val="a1"/>
    <w:uiPriority w:val="59"/>
    <w:rsid w:val="00C903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10</cp:revision>
  <cp:lastPrinted>2016-05-20T10:31:00Z</cp:lastPrinted>
  <dcterms:created xsi:type="dcterms:W3CDTF">2016-04-22T07:07:00Z</dcterms:created>
  <dcterms:modified xsi:type="dcterms:W3CDTF">2016-06-03T12:26:00Z</dcterms:modified>
</cp:coreProperties>
</file>