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885" w:type="dxa"/>
        <w:tblLook w:val="04A0" w:firstRow="1" w:lastRow="0" w:firstColumn="1" w:lastColumn="0" w:noHBand="0" w:noVBand="1"/>
      </w:tblPr>
      <w:tblGrid>
        <w:gridCol w:w="4253"/>
        <w:gridCol w:w="2268"/>
        <w:gridCol w:w="4819"/>
      </w:tblGrid>
      <w:tr w:rsidR="00A37691" w:rsidTr="00A37691">
        <w:tc>
          <w:tcPr>
            <w:tcW w:w="4253" w:type="dxa"/>
          </w:tcPr>
          <w:p w:rsidR="00A37691" w:rsidRDefault="00A37691">
            <w:pPr>
              <w:jc w:val="center"/>
              <w:rPr>
                <w:b/>
                <w:sz w:val="18"/>
                <w:szCs w:val="18"/>
              </w:rPr>
            </w:pPr>
            <w:r>
              <w:rPr>
                <w:b/>
                <w:sz w:val="18"/>
                <w:szCs w:val="18"/>
              </w:rPr>
              <w:t>БАШ</w:t>
            </w:r>
            <w:r>
              <w:rPr>
                <w:rFonts w:eastAsia="MS Mincho" w:hAnsi="MS Mincho" w:hint="eastAsia"/>
                <w:b/>
                <w:sz w:val="18"/>
                <w:szCs w:val="18"/>
                <w:lang w:val="be-BY"/>
              </w:rPr>
              <w:t>Ҡ</w:t>
            </w:r>
            <w:r>
              <w:rPr>
                <w:b/>
                <w:sz w:val="18"/>
                <w:szCs w:val="18"/>
              </w:rPr>
              <w:t>ОРТОСТАН  РЕСПУБЛИКА</w:t>
            </w:r>
            <w:r>
              <w:rPr>
                <w:b/>
                <w:sz w:val="18"/>
                <w:szCs w:val="18"/>
                <w:lang w:val="be-BY"/>
              </w:rPr>
              <w:t>Һ</w:t>
            </w:r>
            <w:r>
              <w:rPr>
                <w:b/>
                <w:sz w:val="18"/>
                <w:szCs w:val="18"/>
              </w:rPr>
              <w:t>Ы</w:t>
            </w:r>
          </w:p>
          <w:p w:rsidR="00A37691" w:rsidRDefault="00A37691">
            <w:pPr>
              <w:jc w:val="center"/>
              <w:rPr>
                <w:b/>
                <w:sz w:val="18"/>
                <w:szCs w:val="18"/>
              </w:rPr>
            </w:pPr>
            <w:r>
              <w:rPr>
                <w:b/>
                <w:sz w:val="18"/>
                <w:szCs w:val="18"/>
                <w:lang w:val="be-BY"/>
              </w:rPr>
              <w:t>СТӘР</w:t>
            </w:r>
            <w:r>
              <w:rPr>
                <w:b/>
                <w:sz w:val="18"/>
                <w:szCs w:val="18"/>
              </w:rPr>
              <w:t>ЛЕБАШ РАЙОНЫ</w:t>
            </w:r>
          </w:p>
          <w:p w:rsidR="00A37691" w:rsidRDefault="00A37691">
            <w:pPr>
              <w:jc w:val="center"/>
              <w:rPr>
                <w:b/>
                <w:sz w:val="18"/>
                <w:szCs w:val="18"/>
              </w:rPr>
            </w:pPr>
            <w:r>
              <w:rPr>
                <w:b/>
                <w:sz w:val="18"/>
                <w:szCs w:val="18"/>
              </w:rPr>
              <w:t>МУНИЦИПАЛЬ РАЙОНЫНЫ</w:t>
            </w:r>
            <w:r>
              <w:rPr>
                <w:b/>
                <w:sz w:val="18"/>
                <w:szCs w:val="18"/>
                <w:lang w:val="be-BY"/>
              </w:rPr>
              <w:t xml:space="preserve">Ң                                             </w:t>
            </w:r>
            <w:r>
              <w:rPr>
                <w:b/>
                <w:sz w:val="18"/>
                <w:szCs w:val="18"/>
              </w:rPr>
              <w:t>ҺАРАЙCА АУЫЛ СОВЕТЫ</w:t>
            </w:r>
          </w:p>
          <w:p w:rsidR="00A37691" w:rsidRDefault="00A37691">
            <w:pPr>
              <w:jc w:val="center"/>
              <w:rPr>
                <w:b/>
                <w:sz w:val="18"/>
                <w:szCs w:val="18"/>
              </w:rPr>
            </w:pPr>
            <w:r>
              <w:rPr>
                <w:b/>
                <w:sz w:val="18"/>
                <w:szCs w:val="18"/>
              </w:rPr>
              <w:t>АУЫЛ БИЛ</w:t>
            </w:r>
            <w:r>
              <w:rPr>
                <w:b/>
                <w:sz w:val="18"/>
                <w:szCs w:val="18"/>
                <w:lang w:val="be-BY"/>
              </w:rPr>
              <w:t>ӘМӘҺ</w:t>
            </w:r>
            <w:r>
              <w:rPr>
                <w:b/>
                <w:sz w:val="18"/>
                <w:szCs w:val="18"/>
              </w:rPr>
              <w:t>Е</w:t>
            </w:r>
          </w:p>
          <w:p w:rsidR="00A37691" w:rsidRDefault="00A37691">
            <w:pPr>
              <w:jc w:val="center"/>
              <w:rPr>
                <w:b/>
                <w:bCs/>
                <w:sz w:val="18"/>
                <w:szCs w:val="18"/>
              </w:rPr>
            </w:pPr>
            <w:r>
              <w:rPr>
                <w:b/>
                <w:bCs/>
                <w:sz w:val="18"/>
                <w:szCs w:val="18"/>
              </w:rPr>
              <w:t>СОВЕТЫ</w:t>
            </w:r>
          </w:p>
          <w:p w:rsidR="00A37691" w:rsidRDefault="00A37691">
            <w:pPr>
              <w:rPr>
                <w:b/>
                <w:bCs/>
                <w:sz w:val="18"/>
                <w:szCs w:val="18"/>
              </w:rPr>
            </w:pPr>
          </w:p>
          <w:p w:rsidR="00A37691" w:rsidRDefault="00A37691">
            <w:pPr>
              <w:rPr>
                <w:b/>
                <w:bCs/>
                <w:sz w:val="18"/>
                <w:szCs w:val="18"/>
              </w:rPr>
            </w:pPr>
          </w:p>
          <w:p w:rsidR="00A37691" w:rsidRDefault="00A37691">
            <w:pPr>
              <w:rPr>
                <w:b/>
                <w:sz w:val="18"/>
                <w:szCs w:val="18"/>
              </w:rPr>
            </w:pPr>
          </w:p>
          <w:p w:rsidR="00A37691" w:rsidRDefault="00A37691">
            <w:pPr>
              <w:rPr>
                <w:b/>
                <w:sz w:val="18"/>
                <w:szCs w:val="18"/>
              </w:rPr>
            </w:pPr>
          </w:p>
          <w:p w:rsidR="00A37691" w:rsidRDefault="00A37691">
            <w:pPr>
              <w:rPr>
                <w:lang w:val="en-US"/>
              </w:rPr>
            </w:pPr>
            <w:r>
              <w:rPr>
                <w:noProof/>
                <w:sz w:val="30"/>
                <w:szCs w:val="20"/>
              </w:rPr>
              <mc:AlternateContent>
                <mc:Choice Requires="wps">
                  <w:drawing>
                    <wp:anchor distT="0" distB="0" distL="114300" distR="114300" simplePos="0" relativeHeight="251658240" behindDoc="0" locked="0" layoutInCell="1" allowOverlap="1" wp14:anchorId="7E071AEE" wp14:editId="71A10DAD">
                      <wp:simplePos x="0" y="0"/>
                      <wp:positionH relativeFrom="column">
                        <wp:posOffset>-121285</wp:posOffset>
                      </wp:positionH>
                      <wp:positionV relativeFrom="paragraph">
                        <wp:posOffset>21590</wp:posOffset>
                      </wp:positionV>
                      <wp:extent cx="7409180" cy="0"/>
                      <wp:effectExtent l="31115" t="31115" r="3683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9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7pt" to="57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0wWAIAAGoEAAAOAAAAZHJzL2Uyb0RvYy54bWysVNFu0zAUfUfiH6y8d0lKtnXR0gk1LS8D&#10;Jm18gGs7jTXHtmyvaYWQgGekfQK/wANIkwZ8Q/pHXLtptcELQuTBubavT8499zinZ6tGoCUzlitZ&#10;ROlBEiEmiaJcLorozdVsMIqQdVhSLJRkRbRmNjobP31y2uqcDVWtBGUGAYi0eauLqHZO53FsSc0a&#10;bA+UZhI2K2Ua7GBqFjE1uAX0RsTDJDm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" strokeweight="4.5pt">
                      <v:stroke linestyle="thickThin"/>
                    </v:line>
                  </w:pict>
                </mc:Fallback>
              </mc:AlternateContent>
            </w:r>
          </w:p>
        </w:tc>
        <w:tc>
          <w:tcPr>
            <w:tcW w:w="2268" w:type="dxa"/>
            <w:vAlign w:val="center"/>
          </w:tcPr>
          <w:p w:rsidR="00A37691" w:rsidRDefault="00A37691">
            <w:pPr>
              <w:jc w:val="center"/>
            </w:pPr>
            <w:r>
              <w:rPr>
                <w:b/>
                <w:noProof/>
              </w:rPr>
              <w:drawing>
                <wp:inline distT="0" distB="0" distL="0" distR="0" wp14:anchorId="4A96915F" wp14:editId="0D53B62B">
                  <wp:extent cx="866775" cy="1304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04925"/>
                          </a:xfrm>
                          <a:prstGeom prst="rect">
                            <a:avLst/>
                          </a:prstGeom>
                          <a:noFill/>
                          <a:ln>
                            <a:noFill/>
                          </a:ln>
                        </pic:spPr>
                      </pic:pic>
                    </a:graphicData>
                  </a:graphic>
                </wp:inline>
              </w:drawing>
            </w:r>
          </w:p>
          <w:p w:rsidR="00A37691" w:rsidRDefault="00A37691">
            <w:pPr>
              <w:jc w:val="center"/>
              <w:rPr>
                <w:sz w:val="30"/>
                <w:szCs w:val="20"/>
              </w:rPr>
            </w:pPr>
          </w:p>
          <w:p w:rsidR="00A37691" w:rsidRDefault="00A37691">
            <w:pPr>
              <w:jc w:val="center"/>
            </w:pPr>
          </w:p>
          <w:p w:rsidR="00A37691" w:rsidRDefault="00A37691">
            <w:pPr>
              <w:jc w:val="center"/>
            </w:pPr>
          </w:p>
        </w:tc>
        <w:tc>
          <w:tcPr>
            <w:tcW w:w="4819" w:type="dxa"/>
          </w:tcPr>
          <w:p w:rsidR="00A37691" w:rsidRDefault="00A37691">
            <w:pPr>
              <w:ind w:left="1167"/>
              <w:jc w:val="center"/>
              <w:rPr>
                <w:b/>
                <w:bCs/>
                <w:sz w:val="20"/>
              </w:rPr>
            </w:pPr>
            <w:r>
              <w:rPr>
                <w:b/>
                <w:sz w:val="20"/>
              </w:rPr>
              <w:t xml:space="preserve">СОВЕТ      </w:t>
            </w:r>
            <w:r>
              <w:rPr>
                <w:b/>
                <w:sz w:val="20"/>
                <w:lang w:val="be-BY"/>
              </w:rPr>
              <w:t xml:space="preserve">                                      </w:t>
            </w:r>
            <w:r>
              <w:rPr>
                <w:b/>
                <w:sz w:val="20"/>
              </w:rPr>
              <w:t xml:space="preserve">                                                   СЕЛЬСКОГО ПОСЕЛЕНИЯ                                                                                                                                                                                                                      </w:t>
            </w:r>
            <w:r>
              <w:rPr>
                <w:b/>
                <w:sz w:val="20"/>
                <w:lang w:val="be-BY"/>
              </w:rPr>
              <w:t xml:space="preserve"> </w:t>
            </w:r>
            <w:r>
              <w:rPr>
                <w:b/>
                <w:sz w:val="20"/>
              </w:rPr>
              <w:t xml:space="preserve">САРАЙСИНСКИЙ СЕЛЬСОВЕТ                                           МУНИЦИПАЛЬНОГО РАЙОНА   </w:t>
            </w:r>
            <w:r>
              <w:rPr>
                <w:b/>
                <w:sz w:val="20"/>
                <w:lang w:val="be-BY"/>
              </w:rPr>
              <w:t xml:space="preserve">                       СТ</w:t>
            </w:r>
            <w:r>
              <w:rPr>
                <w:b/>
                <w:sz w:val="20"/>
              </w:rPr>
              <w:t xml:space="preserve">ЕРЛИБАШЕВСКИЙ  РАЙОН   </w:t>
            </w:r>
            <w:r>
              <w:rPr>
                <w:b/>
                <w:bCs/>
                <w:sz w:val="20"/>
                <w:lang w:val="be-BY"/>
              </w:rPr>
              <w:t xml:space="preserve">                       </w:t>
            </w:r>
            <w:r>
              <w:rPr>
                <w:b/>
                <w:bCs/>
                <w:sz w:val="20"/>
              </w:rPr>
              <w:t xml:space="preserve">     РЕСПУБЛИКИ БАШКОРТОСТАН</w:t>
            </w:r>
          </w:p>
          <w:p w:rsidR="00A37691" w:rsidRDefault="00A37691">
            <w:pPr>
              <w:ind w:left="1167"/>
              <w:rPr>
                <w:bCs/>
                <w:sz w:val="18"/>
                <w:szCs w:val="18"/>
              </w:rPr>
            </w:pPr>
          </w:p>
          <w:p w:rsidR="00A37691" w:rsidRDefault="00A37691">
            <w:pPr>
              <w:ind w:left="1452"/>
              <w:rPr>
                <w:sz w:val="18"/>
                <w:szCs w:val="18"/>
              </w:rPr>
            </w:pPr>
            <w:r>
              <w:rPr>
                <w:sz w:val="18"/>
                <w:szCs w:val="18"/>
              </w:rPr>
              <w:t xml:space="preserve">                          </w:t>
            </w:r>
          </w:p>
          <w:p w:rsidR="00A37691" w:rsidRDefault="00A37691"/>
        </w:tc>
      </w:tr>
    </w:tbl>
    <w:p w:rsidR="007C419F" w:rsidRPr="007C419F" w:rsidRDefault="007C419F" w:rsidP="007C419F">
      <w:pPr>
        <w:jc w:val="center"/>
        <w:rPr>
          <w:bCs/>
          <w:sz w:val="28"/>
          <w:szCs w:val="28"/>
        </w:rPr>
      </w:pPr>
      <w:r w:rsidRPr="007C419F">
        <w:rPr>
          <w:bCs/>
          <w:sz w:val="28"/>
          <w:szCs w:val="28"/>
        </w:rPr>
        <w:t xml:space="preserve">  КАРАР</w:t>
      </w:r>
      <w:r w:rsidRPr="007C419F">
        <w:rPr>
          <w:bCs/>
          <w:sz w:val="28"/>
          <w:szCs w:val="28"/>
        </w:rPr>
        <w:tab/>
      </w:r>
      <w:r w:rsidRPr="007C419F">
        <w:rPr>
          <w:bCs/>
          <w:sz w:val="28"/>
          <w:szCs w:val="28"/>
        </w:rPr>
        <w:tab/>
      </w:r>
      <w:r w:rsidRPr="007C419F">
        <w:rPr>
          <w:bCs/>
          <w:sz w:val="28"/>
          <w:szCs w:val="28"/>
        </w:rPr>
        <w:tab/>
        <w:t xml:space="preserve">                                            РЕШЕНИЕ</w:t>
      </w:r>
    </w:p>
    <w:p w:rsidR="007C419F" w:rsidRPr="007C419F" w:rsidRDefault="007C419F" w:rsidP="007C419F">
      <w:pPr>
        <w:jc w:val="center"/>
        <w:rPr>
          <w:bCs/>
          <w:sz w:val="28"/>
          <w:szCs w:val="28"/>
        </w:rPr>
      </w:pPr>
    </w:p>
    <w:p w:rsidR="007C419F" w:rsidRDefault="007C419F" w:rsidP="007C419F">
      <w:pPr>
        <w:rPr>
          <w:sz w:val="28"/>
          <w:szCs w:val="28"/>
        </w:rPr>
      </w:pPr>
      <w:r>
        <w:rPr>
          <w:sz w:val="28"/>
          <w:szCs w:val="28"/>
        </w:rPr>
        <w:t xml:space="preserve">      </w:t>
      </w:r>
      <w:r w:rsidRPr="007C419F">
        <w:rPr>
          <w:sz w:val="28"/>
          <w:szCs w:val="28"/>
        </w:rPr>
        <w:t xml:space="preserve"> 28 сентябрь  2</w:t>
      </w:r>
      <w:r w:rsidRPr="007C419F">
        <w:rPr>
          <w:sz w:val="28"/>
          <w:szCs w:val="28"/>
        </w:rPr>
        <w:t>015 й.                   № 1-11</w:t>
      </w:r>
      <w:r w:rsidRPr="007C419F">
        <w:rPr>
          <w:sz w:val="28"/>
          <w:szCs w:val="28"/>
        </w:rPr>
        <w:t xml:space="preserve">                     28 сентября 2015 г.</w:t>
      </w:r>
    </w:p>
    <w:p w:rsidR="007C419F" w:rsidRPr="007C419F" w:rsidRDefault="007C419F" w:rsidP="007C419F">
      <w:pPr>
        <w:rPr>
          <w:sz w:val="28"/>
          <w:szCs w:val="28"/>
        </w:rPr>
      </w:pPr>
      <w:bookmarkStart w:id="0" w:name="_GoBack"/>
      <w:bookmarkEnd w:id="0"/>
    </w:p>
    <w:p w:rsidR="007C419F" w:rsidRDefault="007C419F" w:rsidP="007C419F"/>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B17308">
        <w:rPr>
          <w:b/>
          <w:sz w:val="28"/>
        </w:rPr>
        <w:t>Сарайсинский</w:t>
      </w:r>
      <w:r w:rsidRPr="00817EF0">
        <w:rPr>
          <w:b/>
          <w:sz w:val="28"/>
        </w:rPr>
        <w:t xml:space="preserve"> сельсовет муниципального района </w:t>
      </w:r>
      <w:r w:rsidR="00FC3CD0" w:rsidRPr="00807EE4">
        <w:rPr>
          <w:b/>
          <w:sz w:val="28"/>
          <w:szCs w:val="28"/>
        </w:rPr>
        <w:t>Стерлибашевский</w:t>
      </w:r>
      <w:r w:rsidRPr="00807EE4">
        <w:rPr>
          <w:b/>
          <w:sz w:val="28"/>
          <w:szCs w:val="28"/>
        </w:rPr>
        <w:t xml:space="preserve"> </w:t>
      </w:r>
      <w:r w:rsidRPr="00817EF0">
        <w:rPr>
          <w:b/>
          <w:sz w:val="28"/>
        </w:rPr>
        <w:t>район Республики Башкортостан</w:t>
      </w:r>
    </w:p>
    <w:p w:rsidR="00FA6FEA" w:rsidRPr="00817EF0" w:rsidRDefault="00FA6FEA" w:rsidP="00FA6FEA">
      <w:pPr>
        <w:jc w:val="both"/>
        <w:rPr>
          <w:b/>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B17308">
        <w:rPr>
          <w:b/>
          <w:sz w:val="28"/>
        </w:rPr>
        <w:t>Сарайсинский</w:t>
      </w:r>
      <w:r w:rsidRPr="00817EF0">
        <w:rPr>
          <w:b/>
          <w:sz w:val="28"/>
        </w:rPr>
        <w:t xml:space="preserve"> сельсовет  муниципального района </w:t>
      </w:r>
      <w:r w:rsidR="00FC3CD0" w:rsidRPr="00807EE4">
        <w:rPr>
          <w:b/>
          <w:sz w:val="28"/>
          <w:szCs w:val="28"/>
        </w:rPr>
        <w:t>Стерлибашевский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B17308">
        <w:rPr>
          <w:sz w:val="28"/>
        </w:rPr>
        <w:t>Сарайсинский</w:t>
      </w:r>
      <w:r w:rsidRPr="00817EF0">
        <w:rPr>
          <w:sz w:val="28"/>
        </w:rPr>
        <w:t xml:space="preserve"> сельсовет  муниципального района </w:t>
      </w:r>
      <w:r w:rsidR="00B17308">
        <w:rPr>
          <w:sz w:val="28"/>
        </w:rPr>
        <w:t>Стерлибашевский</w:t>
      </w:r>
      <w:r w:rsidRPr="00817EF0">
        <w:rPr>
          <w:sz w:val="28"/>
        </w:rPr>
        <w:t xml:space="preserve"> район  от </w:t>
      </w:r>
      <w:r w:rsidR="00B17308">
        <w:rPr>
          <w:sz w:val="28"/>
        </w:rPr>
        <w:t xml:space="preserve">23 марта </w:t>
      </w:r>
      <w:r w:rsidRPr="00817EF0">
        <w:rPr>
          <w:sz w:val="28"/>
        </w:rPr>
        <w:t xml:space="preserve"> </w:t>
      </w:r>
      <w:r w:rsidR="00D60B48" w:rsidRPr="00817EF0">
        <w:rPr>
          <w:sz w:val="28"/>
        </w:rPr>
        <w:t>20</w:t>
      </w:r>
      <w:r w:rsidR="00B17308">
        <w:rPr>
          <w:sz w:val="28"/>
        </w:rPr>
        <w:t>07</w:t>
      </w:r>
      <w:r w:rsidRPr="00817EF0">
        <w:rPr>
          <w:sz w:val="28"/>
        </w:rPr>
        <w:t xml:space="preserve"> года №</w:t>
      </w:r>
      <w:r w:rsidR="00B17308">
        <w:rPr>
          <w:sz w:val="28"/>
        </w:rPr>
        <w:t>1</w:t>
      </w:r>
      <w:r w:rsidR="003D52D4">
        <w:rPr>
          <w:sz w:val="28"/>
        </w:rPr>
        <w:t>-11</w:t>
      </w:r>
      <w:r w:rsidRPr="00817EF0">
        <w:rPr>
          <w:sz w:val="28"/>
        </w:rPr>
        <w:t xml:space="preserve"> «Об утверждении Регламента Совета  сельского поселения </w:t>
      </w:r>
      <w:r w:rsidR="00B17308">
        <w:rPr>
          <w:sz w:val="28"/>
        </w:rPr>
        <w:t>Сарайсинский</w:t>
      </w:r>
      <w:r w:rsidRPr="00817EF0">
        <w:rPr>
          <w:sz w:val="28"/>
        </w:rPr>
        <w:t xml:space="preserve"> сельсовет  муниципального района </w:t>
      </w:r>
      <w:r w:rsidR="00FC3CD0" w:rsidRPr="00807EE4">
        <w:rPr>
          <w:sz w:val="28"/>
          <w:szCs w:val="28"/>
        </w:rPr>
        <w:t>Стерлибашевский</w:t>
      </w:r>
      <w:r w:rsidRPr="00807EE4">
        <w:rPr>
          <w:sz w:val="28"/>
          <w:szCs w:val="28"/>
        </w:rPr>
        <w:t xml:space="preserve"> </w:t>
      </w:r>
      <w:r w:rsidRPr="00817EF0">
        <w:rPr>
          <w:sz w:val="28"/>
        </w:rPr>
        <w:t>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B17308">
        <w:rPr>
          <w:sz w:val="28"/>
        </w:rPr>
        <w:t>Сарайсинский</w:t>
      </w:r>
      <w:r w:rsidRPr="00817EF0">
        <w:rPr>
          <w:sz w:val="28"/>
        </w:rPr>
        <w:t xml:space="preserve"> сельсовет муниципального района </w:t>
      </w:r>
      <w:r w:rsidR="00FC3CD0" w:rsidRPr="00807EE4">
        <w:rPr>
          <w:sz w:val="28"/>
          <w:szCs w:val="28"/>
        </w:rPr>
        <w:t>Стерлибашевский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B17308">
        <w:rPr>
          <w:sz w:val="28"/>
        </w:rPr>
        <w:t>Сарайсинский</w:t>
      </w:r>
      <w:r w:rsidRPr="00817EF0">
        <w:rPr>
          <w:sz w:val="28"/>
        </w:rPr>
        <w:t xml:space="preserve"> сельсовет </w:t>
      </w:r>
      <w:r w:rsidR="00376978" w:rsidRPr="00817EF0">
        <w:rPr>
          <w:sz w:val="28"/>
        </w:rPr>
        <w:t xml:space="preserve">муниципального района </w:t>
      </w:r>
      <w:r w:rsidR="00FC3CD0" w:rsidRPr="00807EE4">
        <w:rPr>
          <w:sz w:val="28"/>
          <w:szCs w:val="28"/>
        </w:rPr>
        <w:t>Стерлибашевский</w:t>
      </w:r>
      <w:r w:rsidR="00376978" w:rsidRPr="00817EF0">
        <w:rPr>
          <w:sz w:val="28"/>
        </w:rPr>
        <w:t xml:space="preserve"> район Республики Башкортостан </w:t>
      </w:r>
      <w:r w:rsidRPr="00817EF0">
        <w:rPr>
          <w:sz w:val="28"/>
        </w:rPr>
        <w:t xml:space="preserve">по адресу: </w:t>
      </w:r>
      <w:r w:rsidR="00B17308">
        <w:rPr>
          <w:sz w:val="28"/>
        </w:rPr>
        <w:t>Республика Башкортостан, Стерлибашевский район, с.Елимбетово, ул.Парковая,д.5</w:t>
      </w:r>
      <w:r w:rsidR="00376978" w:rsidRPr="00817EF0">
        <w:rPr>
          <w:sz w:val="28"/>
        </w:rPr>
        <w:t>.</w:t>
      </w:r>
    </w:p>
    <w:p w:rsidR="00FA6FEA" w:rsidRPr="00817EF0" w:rsidRDefault="00FA6FEA" w:rsidP="00FA6FEA">
      <w:pPr>
        <w:jc w:val="both"/>
        <w:rPr>
          <w:sz w:val="28"/>
        </w:rPr>
      </w:pPr>
    </w:p>
    <w:p w:rsidR="00FA6FEA" w:rsidRPr="003D52D4" w:rsidRDefault="00FA6FEA" w:rsidP="00FA6FEA">
      <w:pPr>
        <w:jc w:val="both"/>
        <w:rPr>
          <w:sz w:val="28"/>
          <w:szCs w:val="28"/>
        </w:rPr>
      </w:pPr>
      <w:r w:rsidRPr="003D52D4">
        <w:rPr>
          <w:sz w:val="28"/>
          <w:szCs w:val="28"/>
        </w:rPr>
        <w:t xml:space="preserve">Глава сельского поселения </w:t>
      </w:r>
    </w:p>
    <w:p w:rsidR="00FA6FEA" w:rsidRPr="003D52D4" w:rsidRDefault="00B17308" w:rsidP="00FA6FEA">
      <w:pPr>
        <w:jc w:val="both"/>
        <w:rPr>
          <w:sz w:val="28"/>
          <w:szCs w:val="28"/>
        </w:rPr>
      </w:pPr>
      <w:r w:rsidRPr="003D52D4">
        <w:rPr>
          <w:sz w:val="28"/>
          <w:szCs w:val="28"/>
        </w:rPr>
        <w:t>Сарайсинский</w:t>
      </w:r>
      <w:r w:rsidR="00FA6FEA" w:rsidRPr="003D52D4">
        <w:rPr>
          <w:sz w:val="28"/>
          <w:szCs w:val="28"/>
        </w:rPr>
        <w:t xml:space="preserve"> сельсовет</w:t>
      </w:r>
    </w:p>
    <w:p w:rsidR="00FA6FEA" w:rsidRPr="003D52D4" w:rsidRDefault="00FA6FEA" w:rsidP="00FA6FEA">
      <w:pPr>
        <w:jc w:val="both"/>
        <w:rPr>
          <w:sz w:val="28"/>
          <w:szCs w:val="28"/>
        </w:rPr>
      </w:pPr>
      <w:r w:rsidRPr="003D52D4">
        <w:rPr>
          <w:sz w:val="28"/>
          <w:szCs w:val="28"/>
        </w:rPr>
        <w:t xml:space="preserve">муниципального района </w:t>
      </w:r>
    </w:p>
    <w:p w:rsidR="00FA6FEA" w:rsidRPr="003D52D4" w:rsidRDefault="00FC3CD0" w:rsidP="00FA6FEA">
      <w:pPr>
        <w:jc w:val="both"/>
        <w:rPr>
          <w:sz w:val="28"/>
          <w:szCs w:val="28"/>
        </w:rPr>
      </w:pPr>
      <w:r w:rsidRPr="003D52D4">
        <w:rPr>
          <w:sz w:val="28"/>
          <w:szCs w:val="28"/>
        </w:rPr>
        <w:t>Стерлибашевский</w:t>
      </w:r>
      <w:r w:rsidR="00FA6FEA" w:rsidRPr="003D52D4">
        <w:rPr>
          <w:sz w:val="28"/>
          <w:szCs w:val="28"/>
        </w:rPr>
        <w:t xml:space="preserve"> район</w:t>
      </w:r>
    </w:p>
    <w:p w:rsidR="007C419F" w:rsidRDefault="00FA6FEA" w:rsidP="00FA6FEA">
      <w:pPr>
        <w:jc w:val="both"/>
        <w:rPr>
          <w:sz w:val="28"/>
          <w:szCs w:val="28"/>
        </w:rPr>
      </w:pPr>
      <w:r w:rsidRPr="003D52D4">
        <w:rPr>
          <w:sz w:val="28"/>
          <w:szCs w:val="28"/>
        </w:rPr>
        <w:t xml:space="preserve">Республики Башкортостан          </w:t>
      </w:r>
      <w:r w:rsidR="007C419F">
        <w:rPr>
          <w:sz w:val="28"/>
          <w:szCs w:val="28"/>
        </w:rPr>
        <w:t xml:space="preserve">                                             А.С.Хасанов</w:t>
      </w:r>
      <w:r w:rsidRPr="003D52D4">
        <w:rPr>
          <w:sz w:val="28"/>
          <w:szCs w:val="28"/>
        </w:rPr>
        <w:t xml:space="preserve">   </w:t>
      </w:r>
    </w:p>
    <w:p w:rsidR="007C419F" w:rsidRDefault="007C419F" w:rsidP="00FA6FEA">
      <w:pPr>
        <w:jc w:val="both"/>
        <w:rPr>
          <w:sz w:val="28"/>
          <w:szCs w:val="28"/>
        </w:rPr>
      </w:pPr>
    </w:p>
    <w:p w:rsidR="007C419F" w:rsidRDefault="007C419F" w:rsidP="00FA6FEA">
      <w:pPr>
        <w:jc w:val="both"/>
        <w:rPr>
          <w:sz w:val="28"/>
          <w:szCs w:val="28"/>
        </w:rPr>
      </w:pPr>
    </w:p>
    <w:p w:rsidR="007C419F" w:rsidRDefault="007C419F" w:rsidP="00FA6FEA">
      <w:pPr>
        <w:jc w:val="both"/>
        <w:rPr>
          <w:sz w:val="28"/>
          <w:szCs w:val="28"/>
        </w:rPr>
      </w:pPr>
    </w:p>
    <w:p w:rsidR="007C419F" w:rsidRDefault="007C419F" w:rsidP="00FA6FEA">
      <w:pPr>
        <w:jc w:val="both"/>
        <w:rPr>
          <w:sz w:val="28"/>
          <w:szCs w:val="28"/>
        </w:rPr>
      </w:pPr>
    </w:p>
    <w:p w:rsidR="007C419F" w:rsidRDefault="007C419F" w:rsidP="00FA6FEA">
      <w:pPr>
        <w:jc w:val="both"/>
        <w:rPr>
          <w:sz w:val="28"/>
          <w:szCs w:val="28"/>
        </w:rPr>
      </w:pPr>
    </w:p>
    <w:p w:rsidR="007C419F" w:rsidRDefault="007C419F" w:rsidP="00FA6FEA">
      <w:pPr>
        <w:jc w:val="both"/>
        <w:rPr>
          <w:sz w:val="28"/>
          <w:szCs w:val="28"/>
        </w:rPr>
      </w:pPr>
    </w:p>
    <w:p w:rsidR="00FA6FEA" w:rsidRPr="003D52D4" w:rsidRDefault="00FA6FEA" w:rsidP="00FA6FEA">
      <w:pPr>
        <w:jc w:val="both"/>
        <w:rPr>
          <w:sz w:val="28"/>
          <w:szCs w:val="28"/>
        </w:rPr>
      </w:pPr>
      <w:r w:rsidRPr="003D52D4">
        <w:rPr>
          <w:sz w:val="28"/>
          <w:szCs w:val="28"/>
        </w:rPr>
        <w:t xml:space="preserve">                                                    </w:t>
      </w: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B17308">
        <w:rPr>
          <w:sz w:val="26"/>
        </w:rPr>
        <w:t>САРАЙСИНСКИЙ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FC3CD0">
        <w:t>СТЕРЛИБАШЕВСКИЙ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lastRenderedPageBreak/>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Pr="00817EF0" w:rsidRDefault="00FA6FEA"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 xml:space="preserve">Регламент Совета сельского поселения </w:t>
      </w:r>
      <w:r w:rsidR="00B17308">
        <w:t>Сарайсинский</w:t>
      </w:r>
      <w:r w:rsidRPr="00817EF0">
        <w:t xml:space="preserve"> сельсовет муниципального района </w:t>
      </w:r>
      <w:r w:rsidR="00B17308">
        <w:t>Стерлибашевский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B17308">
        <w:t xml:space="preserve">Сарайсинский </w:t>
      </w:r>
      <w:r w:rsidRPr="00817EF0">
        <w:t xml:space="preserve">сельсовет муниципального района </w:t>
      </w:r>
      <w:r w:rsidR="00B17308">
        <w:t>Стерлибашевский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B17308">
        <w:t xml:space="preserve">Сарайсинский </w:t>
      </w:r>
      <w:r w:rsidR="00535BA4" w:rsidRPr="00817EF0">
        <w:t xml:space="preserve">сельсовет муниципального района </w:t>
      </w:r>
      <w:r w:rsidR="00B17308">
        <w:t>Стерлибашевский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B17308">
        <w:rPr>
          <w:sz w:val="26"/>
        </w:rPr>
        <w:t>Сарайсинский</w:t>
      </w:r>
      <w:r w:rsidRPr="00817EF0">
        <w:rPr>
          <w:sz w:val="26"/>
        </w:rPr>
        <w:t xml:space="preserve"> сельсовет муниципального района </w:t>
      </w:r>
      <w:r w:rsidR="00B17308">
        <w:rPr>
          <w:sz w:val="26"/>
        </w:rPr>
        <w:t>Стерлибашевский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17308">
        <w:rPr>
          <w:sz w:val="26"/>
        </w:rPr>
        <w:t>Сарайсинский</w:t>
      </w:r>
      <w:r w:rsidR="00B17308" w:rsidRPr="00817EF0">
        <w:rPr>
          <w:sz w:val="26"/>
        </w:rPr>
        <w:t xml:space="preserve"> </w:t>
      </w:r>
      <w:r w:rsidRPr="00817EF0">
        <w:rPr>
          <w:sz w:val="26"/>
        </w:rPr>
        <w:t xml:space="preserve"> сельсовет муниципального района </w:t>
      </w:r>
      <w:r w:rsidR="00B17308">
        <w:rPr>
          <w:sz w:val="26"/>
        </w:rPr>
        <w:t>Стерлибашевский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B17308">
        <w:rPr>
          <w:sz w:val="26"/>
        </w:rPr>
        <w:t>Сарайсинский</w:t>
      </w:r>
      <w:r w:rsidR="00B17308" w:rsidRPr="00817EF0">
        <w:rPr>
          <w:sz w:val="26"/>
        </w:rPr>
        <w:t xml:space="preserve"> </w:t>
      </w:r>
      <w:r w:rsidR="00941A86" w:rsidRPr="00817EF0">
        <w:rPr>
          <w:sz w:val="26"/>
        </w:rPr>
        <w:t xml:space="preserve"> сельсовет муниципального района </w:t>
      </w:r>
      <w:r w:rsidR="00B17308">
        <w:rPr>
          <w:sz w:val="26"/>
        </w:rPr>
        <w:t>Стерлибашевский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B17308">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 xml:space="preserve">В соответствии с законодательством и Уставом заседание Совета считается правомочным, если на нем присутствует более </w:t>
      </w:r>
      <w:r w:rsidRPr="00637963">
        <w:rPr>
          <w:b/>
          <w:sz w:val="26"/>
          <w:szCs w:val="26"/>
        </w:rPr>
        <w:t>50 процентов</w:t>
      </w:r>
      <w:r w:rsidRPr="00817EF0">
        <w:rPr>
          <w:sz w:val="26"/>
          <w:szCs w:val="26"/>
        </w:rPr>
        <w:t xml:space="preserve">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B17308">
        <w:rPr>
          <w:sz w:val="26"/>
        </w:rPr>
        <w:t>Сарайсинский</w:t>
      </w:r>
      <w:r w:rsidR="00B17308" w:rsidRPr="00817EF0">
        <w:rPr>
          <w:sz w:val="26"/>
        </w:rPr>
        <w:t xml:space="preserve"> </w:t>
      </w:r>
      <w:r w:rsidR="00777129" w:rsidRPr="00817EF0">
        <w:rPr>
          <w:sz w:val="26"/>
        </w:rPr>
        <w:t xml:space="preserve"> сельсовет муниципального района </w:t>
      </w:r>
      <w:r w:rsidR="00B17308">
        <w:rPr>
          <w:sz w:val="26"/>
        </w:rPr>
        <w:t>Стерлибашевский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w:t>
      </w:r>
      <w:r w:rsidRPr="00637963">
        <w:rPr>
          <w:b/>
          <w:sz w:val="26"/>
        </w:rPr>
        <w:t xml:space="preserve">не реже одного раза в </w:t>
      </w:r>
      <w:r w:rsidR="00DF3793">
        <w:rPr>
          <w:b/>
          <w:sz w:val="26"/>
        </w:rPr>
        <w:t>три</w:t>
      </w:r>
      <w:r w:rsidRPr="00637963">
        <w:rPr>
          <w:b/>
          <w:sz w:val="26"/>
        </w:rPr>
        <w:t xml:space="preserve"> месяца</w:t>
      </w:r>
      <w:r w:rsidRPr="00817EF0">
        <w:rPr>
          <w:sz w:val="26"/>
        </w:rPr>
        <w:t xml:space="preserve">,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lastRenderedPageBreak/>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DF3793">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BB3EB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BB3EBB">
      <w:pPr>
        <w:pStyle w:val="a5"/>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lastRenderedPageBreak/>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17308">
        <w:rPr>
          <w:sz w:val="26"/>
        </w:rPr>
        <w:t>Сарайсинский</w:t>
      </w:r>
      <w:r w:rsidR="00B17308" w:rsidRPr="00817EF0">
        <w:rPr>
          <w:sz w:val="26"/>
          <w:szCs w:val="26"/>
        </w:rPr>
        <w:t xml:space="preserve"> </w:t>
      </w:r>
      <w:r w:rsidRPr="00817EF0">
        <w:rPr>
          <w:sz w:val="26"/>
          <w:szCs w:val="26"/>
        </w:rPr>
        <w:t xml:space="preserve"> сельсовет муниципального района </w:t>
      </w:r>
      <w:r w:rsidR="00B17308">
        <w:rPr>
          <w:sz w:val="26"/>
          <w:szCs w:val="26"/>
        </w:rPr>
        <w:t>Стерлибашевский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17EF0">
        <w:rPr>
          <w:sz w:val="26"/>
          <w:szCs w:val="26"/>
        </w:rPr>
        <w:t xml:space="preserve">в Совете сельского поселения </w:t>
      </w:r>
      <w:r w:rsidR="001A32E0">
        <w:rPr>
          <w:sz w:val="26"/>
        </w:rPr>
        <w:t>Сарайсинский</w:t>
      </w:r>
      <w:r w:rsidR="001A32E0" w:rsidRPr="00817EF0">
        <w:rPr>
          <w:sz w:val="26"/>
          <w:szCs w:val="26"/>
        </w:rPr>
        <w:t xml:space="preserve"> </w:t>
      </w:r>
      <w:r w:rsidR="00457044" w:rsidRPr="00817EF0">
        <w:rPr>
          <w:sz w:val="26"/>
          <w:szCs w:val="26"/>
        </w:rPr>
        <w:t xml:space="preserve"> сельсовет муниципального района </w:t>
      </w:r>
      <w:r w:rsidR="001A32E0">
        <w:rPr>
          <w:sz w:val="26"/>
          <w:szCs w:val="26"/>
        </w:rPr>
        <w:t xml:space="preserve">Стерлибашевский </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1A32E0">
        <w:rPr>
          <w:sz w:val="26"/>
        </w:rPr>
        <w:t>Сарайсинский</w:t>
      </w:r>
      <w:r w:rsidR="001A32E0" w:rsidRPr="00817EF0">
        <w:rPr>
          <w:sz w:val="26"/>
          <w:szCs w:val="26"/>
        </w:rPr>
        <w:t xml:space="preserve"> </w:t>
      </w:r>
      <w:r w:rsidR="00457044" w:rsidRPr="00817EF0">
        <w:rPr>
          <w:sz w:val="26"/>
          <w:szCs w:val="26"/>
        </w:rPr>
        <w:t xml:space="preserve">сельсовет муниципального района </w:t>
      </w:r>
      <w:r w:rsidR="001A32E0">
        <w:rPr>
          <w:sz w:val="26"/>
          <w:szCs w:val="26"/>
        </w:rPr>
        <w:t>Стерлибашевский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4C29AF" w:rsidRPr="00817EF0" w:rsidRDefault="004C29AF" w:rsidP="004C29AF">
      <w:pPr>
        <w:ind w:firstLine="709"/>
        <w:jc w:val="both"/>
        <w:rPr>
          <w:sz w:val="26"/>
          <w:szCs w:val="26"/>
        </w:rPr>
      </w:pPr>
      <w:r w:rsidRPr="00817EF0">
        <w:rPr>
          <w:iCs/>
          <w:sz w:val="26"/>
          <w:szCs w:val="26"/>
        </w:rPr>
        <w:lastRenderedPageBreak/>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A32E0">
        <w:rPr>
          <w:sz w:val="26"/>
        </w:rPr>
        <w:t>Сарайсинский</w:t>
      </w:r>
      <w:r w:rsidR="001A32E0" w:rsidRPr="00817EF0">
        <w:rPr>
          <w:sz w:val="26"/>
          <w:szCs w:val="26"/>
        </w:rPr>
        <w:t xml:space="preserve"> </w:t>
      </w:r>
      <w:r w:rsidRPr="00817EF0">
        <w:rPr>
          <w:sz w:val="26"/>
          <w:szCs w:val="26"/>
        </w:rPr>
        <w:t xml:space="preserve">  сельсовет 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A32E0">
        <w:rPr>
          <w:sz w:val="26"/>
        </w:rPr>
        <w:t>3-х</w:t>
      </w:r>
      <w:r w:rsidR="002A42C0" w:rsidRPr="00817EF0">
        <w:rPr>
          <w:sz w:val="26"/>
        </w:rPr>
        <w:t xml:space="preserve"> </w:t>
      </w:r>
      <w:r w:rsidRPr="00817EF0">
        <w:rPr>
          <w:sz w:val="26"/>
        </w:rPr>
        <w:t xml:space="preserve">ее членов </w:t>
      </w:r>
      <w:r w:rsidRPr="00817EF0">
        <w:rPr>
          <w:iCs/>
          <w:sz w:val="26"/>
        </w:rPr>
        <w:t>(примечание: численность инициативной группы устанавливается в зависимости от числа  избранных депутатов Совета).</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lastRenderedPageBreak/>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817EF0">
        <w:rPr>
          <w:sz w:val="26"/>
        </w:rPr>
        <w:t xml:space="preserve"> </w:t>
      </w:r>
      <w:r w:rsidRPr="00817EF0">
        <w:rPr>
          <w:sz w:val="26"/>
        </w:rPr>
        <w:t xml:space="preserve">нового </w:t>
      </w:r>
      <w:r w:rsidR="00261CF0" w:rsidRPr="00817EF0">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1C2853">
        <w:rPr>
          <w:sz w:val="26"/>
        </w:rPr>
        <w:t xml:space="preserve">три </w:t>
      </w:r>
      <w:r w:rsidRPr="00817EF0">
        <w:rPr>
          <w:sz w:val="26"/>
        </w:rPr>
        <w:t xml:space="preserve"> дн</w:t>
      </w:r>
      <w:r w:rsidR="001C2853">
        <w:rPr>
          <w:sz w:val="26"/>
        </w:rPr>
        <w:t>я</w:t>
      </w:r>
      <w:r w:rsidRPr="00817EF0">
        <w:rPr>
          <w:sz w:val="26"/>
        </w:rPr>
        <w:t xml:space="preserve">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1C2853">
        <w:rPr>
          <w:sz w:val="26"/>
        </w:rPr>
        <w:t>три</w:t>
      </w:r>
      <w:r w:rsidRPr="00817EF0">
        <w:rPr>
          <w:sz w:val="26"/>
        </w:rPr>
        <w:t xml:space="preserve"> дн</w:t>
      </w:r>
      <w:r w:rsidR="001C2853">
        <w:rPr>
          <w:sz w:val="26"/>
        </w:rPr>
        <w:t>я</w:t>
      </w:r>
      <w:r w:rsidRPr="00817EF0">
        <w:rPr>
          <w:sz w:val="26"/>
        </w:rPr>
        <w:t xml:space="preserve">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817EF0">
        <w:rPr>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w:t>
      </w:r>
      <w:r w:rsidR="00A861C5" w:rsidRPr="00817EF0">
        <w:rPr>
          <w:sz w:val="26"/>
        </w:rPr>
        <w:t xml:space="preserve"> или два и более раза подряд</w:t>
      </w:r>
      <w:r w:rsidRPr="00817EF0">
        <w:rPr>
          <w:sz w:val="26"/>
        </w:rPr>
        <w:t>)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lastRenderedPageBreak/>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Pr="00817EF0" w:rsidRDefault="0033721E"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lastRenderedPageBreak/>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6C5AEC" w:rsidP="00FA6FEA">
      <w:pPr>
        <w:ind w:firstLine="709"/>
        <w:jc w:val="both"/>
        <w:rPr>
          <w:sz w:val="26"/>
        </w:rPr>
      </w:pPr>
      <w:r w:rsidRPr="00817EF0">
        <w:rPr>
          <w:sz w:val="26"/>
        </w:rPr>
        <w:t xml:space="preserve">7) прокурором </w:t>
      </w:r>
      <w:r w:rsidR="001A32E0">
        <w:rPr>
          <w:sz w:val="26"/>
        </w:rPr>
        <w:t>Стерлибашевского</w:t>
      </w:r>
      <w:r w:rsidRPr="00817EF0">
        <w:rPr>
          <w:sz w:val="26"/>
        </w:rPr>
        <w:t xml:space="preserve"> 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817EF0" w:rsidRDefault="005427AC"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1A32E0">
        <w:rPr>
          <w:sz w:val="26"/>
        </w:rPr>
        <w:t>Сарайсинский</w:t>
      </w:r>
      <w:r w:rsidR="001A32E0" w:rsidRPr="00817EF0">
        <w:rPr>
          <w:bCs/>
          <w:iCs/>
          <w:sz w:val="26"/>
        </w:rPr>
        <w:t xml:space="preserve"> </w:t>
      </w:r>
      <w:r w:rsidRPr="00817EF0">
        <w:rPr>
          <w:bCs/>
          <w:iCs/>
          <w:sz w:val="26"/>
        </w:rPr>
        <w:t xml:space="preserve"> сельсовет муниципального  района </w:t>
      </w:r>
      <w:r w:rsidR="001A32E0">
        <w:rPr>
          <w:bCs/>
          <w:iCs/>
          <w:sz w:val="26"/>
        </w:rPr>
        <w:t>Стерлибашевский</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17EF0" w:rsidRDefault="00512669" w:rsidP="00512669">
      <w:pPr>
        <w:pStyle w:val="a5"/>
        <w:spacing w:line="240" w:lineRule="auto"/>
        <w:rPr>
          <w:sz w:val="26"/>
          <w:szCs w:val="26"/>
        </w:rPr>
      </w:pPr>
      <w:r w:rsidRPr="00817EF0">
        <w:rPr>
          <w:sz w:val="26"/>
          <w:szCs w:val="26"/>
        </w:rPr>
        <w:t xml:space="preserve">Правовая экспертиза проекта решения Совета </w:t>
      </w:r>
      <w:r w:rsidR="00FC1F76">
        <w:rPr>
          <w:sz w:val="26"/>
          <w:szCs w:val="26"/>
        </w:rPr>
        <w:t xml:space="preserve">может по необходимости </w:t>
      </w:r>
      <w:r w:rsidRPr="00817EF0">
        <w:rPr>
          <w:sz w:val="26"/>
          <w:szCs w:val="26"/>
        </w:rPr>
        <w:t xml:space="preserve">проводится в </w:t>
      </w:r>
      <w:r w:rsidR="001C2853">
        <w:rPr>
          <w:sz w:val="26"/>
          <w:szCs w:val="26"/>
        </w:rPr>
        <w:t>5</w:t>
      </w:r>
      <w:r w:rsidRPr="00817EF0">
        <w:rPr>
          <w:sz w:val="26"/>
          <w:szCs w:val="26"/>
        </w:rPr>
        <w:t>-</w:t>
      </w:r>
      <w:r w:rsidR="001C2853">
        <w:rPr>
          <w:sz w:val="26"/>
          <w:szCs w:val="26"/>
        </w:rPr>
        <w:t xml:space="preserve">ти </w:t>
      </w:r>
      <w:r w:rsidRPr="00817EF0">
        <w:rPr>
          <w:sz w:val="26"/>
          <w:szCs w:val="26"/>
        </w:rPr>
        <w:t xml:space="preserve"> дневный срок со дня поступления проекта юристом </w:t>
      </w:r>
      <w:r w:rsidR="00FC1F76">
        <w:rPr>
          <w:sz w:val="26"/>
          <w:szCs w:val="26"/>
        </w:rPr>
        <w:t>А</w:t>
      </w:r>
      <w:r w:rsidRPr="00817EF0">
        <w:rPr>
          <w:sz w:val="26"/>
          <w:szCs w:val="26"/>
        </w:rPr>
        <w:t>дминистрации  муниципального района.</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FC1F76">
        <w:rPr>
          <w:sz w:val="26"/>
        </w:rPr>
        <w:t xml:space="preserve"> Стерлибашевского</w:t>
      </w:r>
      <w:r w:rsidRPr="00817EF0">
        <w:rPr>
          <w:sz w:val="26"/>
        </w:rPr>
        <w:t xml:space="preserve"> района, других органов местного самоуправления </w:t>
      </w:r>
      <w:r w:rsidRPr="00817EF0">
        <w:rPr>
          <w:sz w:val="26"/>
        </w:rPr>
        <w:lastRenderedPageBreak/>
        <w:t xml:space="preserve">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lastRenderedPageBreak/>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информирования жителей поселения копии данных решений Совета также размещаются на </w:t>
      </w:r>
      <w:r w:rsidR="00FC1F76">
        <w:rPr>
          <w:rFonts w:ascii="Times New Roman" w:hAnsi="Times New Roman"/>
          <w:sz w:val="26"/>
        </w:rPr>
        <w:t xml:space="preserve">сайте сельского поселения и на </w:t>
      </w:r>
      <w:r w:rsidRPr="00817EF0">
        <w:rPr>
          <w:rFonts w:ascii="Times New Roman" w:hAnsi="Times New Roman"/>
          <w:sz w:val="26"/>
        </w:rPr>
        <w:t>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 xml:space="preserve">Информация о состоявшемся заседании Совета и принятых им решениях размещается главой сельского поселения в официальном </w:t>
      </w:r>
      <w:r w:rsidR="00512CDA">
        <w:rPr>
          <w:rFonts w:ascii="Times New Roman" w:hAnsi="Times New Roman"/>
          <w:sz w:val="26"/>
        </w:rPr>
        <w:t xml:space="preserve">сайте или на </w:t>
      </w:r>
      <w:r w:rsidRPr="00817EF0">
        <w:rPr>
          <w:rFonts w:ascii="Times New Roman" w:hAnsi="Times New Roman"/>
          <w:sz w:val="26"/>
        </w:rPr>
        <w:t xml:space="preserve"> информационн</w:t>
      </w:r>
      <w:r w:rsidR="00512CDA">
        <w:rPr>
          <w:rFonts w:ascii="Times New Roman" w:hAnsi="Times New Roman"/>
          <w:sz w:val="26"/>
        </w:rPr>
        <w:t>ом</w:t>
      </w:r>
      <w:r w:rsidRPr="00817EF0">
        <w:rPr>
          <w:rFonts w:ascii="Times New Roman" w:hAnsi="Times New Roman"/>
          <w:sz w:val="26"/>
        </w:rPr>
        <w:t xml:space="preserve"> стенд</w:t>
      </w:r>
      <w:r w:rsidR="00512CDA">
        <w:rPr>
          <w:rFonts w:ascii="Times New Roman" w:hAnsi="Times New Roman"/>
          <w:sz w:val="26"/>
        </w:rPr>
        <w:t>е</w:t>
      </w:r>
      <w:r w:rsidRPr="00817EF0">
        <w:rPr>
          <w:rFonts w:ascii="Times New Roman" w:hAnsi="Times New Roman"/>
          <w:sz w:val="26"/>
        </w:rPr>
        <w:t>.</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1"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17EF0">
        <w:rPr>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11BCC" w:rsidRPr="00817EF0" w:rsidRDefault="00011BCC" w:rsidP="00FA6FEA">
      <w:pPr>
        <w:rPr>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 xml:space="preserve">й </w:t>
      </w:r>
      <w:r w:rsidRPr="00817EF0">
        <w:rPr>
          <w:b w:val="0"/>
          <w:bCs/>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w:t>
      </w:r>
      <w:r w:rsidR="00512CDA">
        <w:rPr>
          <w:b w:val="0"/>
          <w:bCs/>
          <w:sz w:val="26"/>
        </w:rPr>
        <w:t>одного</w:t>
      </w:r>
      <w:r w:rsidRPr="00817EF0">
        <w:rPr>
          <w:b w:val="0"/>
          <w:bCs/>
          <w:sz w:val="26"/>
        </w:rPr>
        <w:t xml:space="preserve"> раз</w:t>
      </w:r>
      <w:r w:rsidR="00512CDA">
        <w:rPr>
          <w:b w:val="0"/>
          <w:bCs/>
          <w:sz w:val="26"/>
        </w:rPr>
        <w:t xml:space="preserve">а </w:t>
      </w:r>
      <w:r w:rsidRPr="00817EF0">
        <w:rPr>
          <w:b w:val="0"/>
          <w:bCs/>
          <w:sz w:val="26"/>
        </w:rPr>
        <w:t xml:space="preserve"> в</w:t>
      </w:r>
      <w:r w:rsidR="00512CDA">
        <w:rPr>
          <w:b w:val="0"/>
          <w:bCs/>
          <w:sz w:val="26"/>
        </w:rPr>
        <w:t xml:space="preserve"> три </w:t>
      </w:r>
      <w:r w:rsidRPr="00817EF0">
        <w:rPr>
          <w:b w:val="0"/>
          <w:bCs/>
          <w:sz w:val="26"/>
        </w:rPr>
        <w:t xml:space="preserve"> месяц</w:t>
      </w:r>
      <w:r w:rsidR="00512CDA">
        <w:rPr>
          <w:b w:val="0"/>
          <w:bCs/>
          <w:sz w:val="26"/>
        </w:rPr>
        <w:t>а</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2"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0173EE" w:rsidP="000173EE">
      <w:pPr>
        <w:pStyle w:val="1"/>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817EF0" w:rsidRDefault="008D39F3" w:rsidP="008D39F3">
      <w:pPr>
        <w:ind w:firstLine="709"/>
        <w:jc w:val="both"/>
        <w:rPr>
          <w:szCs w:val="28"/>
        </w:rPr>
      </w:pPr>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817EF0" w:rsidRDefault="008D39F3" w:rsidP="008D39F3">
      <w:pPr>
        <w:ind w:firstLine="709"/>
        <w:jc w:val="both"/>
        <w:rPr>
          <w:szCs w:val="28"/>
        </w:rPr>
      </w:pPr>
      <w:r w:rsidRPr="00817EF0">
        <w:rPr>
          <w:szCs w:val="28"/>
        </w:rPr>
        <w:lastRenderedPageBreak/>
        <w:t>Совет и его орга</w:t>
      </w:r>
      <w:r w:rsidR="005D4AC6" w:rsidRPr="00817EF0">
        <w:rPr>
          <w:szCs w:val="28"/>
        </w:rPr>
        <w:t xml:space="preserve">ны вправе вносить предложения в </w:t>
      </w:r>
      <w:r w:rsidRPr="00817EF0">
        <w:rPr>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lastRenderedPageBreak/>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704F1" w:rsidRDefault="005704F1" w:rsidP="00CD162B">
      <w:pPr>
        <w:pStyle w:val="a5"/>
        <w:spacing w:line="240" w:lineRule="auto"/>
        <w:rPr>
          <w:sz w:val="26"/>
          <w:szCs w:val="26"/>
        </w:rPr>
      </w:pPr>
    </w:p>
    <w:p w:rsidR="00817EF0" w:rsidRPr="00817EF0" w:rsidRDefault="00817EF0"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 xml:space="preserve">Целью создаваемых при Совете общественных консультативно-совещательных органов являются: привлечение граждан, общественных </w:t>
      </w:r>
      <w:r w:rsidRPr="00817EF0">
        <w:rPr>
          <w:sz w:val="26"/>
          <w:szCs w:val="26"/>
        </w:rPr>
        <w:lastRenderedPageBreak/>
        <w:t>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1A32E0" w:rsidRPr="001A32E0">
        <w:rPr>
          <w:rFonts w:ascii="Times New Roman" w:hAnsi="Times New Roman"/>
          <w:sz w:val="26"/>
        </w:rPr>
        <w:t>Сарайсинский</w:t>
      </w:r>
      <w:r w:rsidR="001A32E0" w:rsidRPr="00817EF0">
        <w:rPr>
          <w:rFonts w:ascii="Times New Roman" w:hAnsi="Times New Roman"/>
          <w:sz w:val="26"/>
          <w:szCs w:val="26"/>
        </w:rPr>
        <w:t xml:space="preserve"> </w:t>
      </w:r>
      <w:r w:rsidRPr="00817EF0">
        <w:rPr>
          <w:rFonts w:ascii="Times New Roman" w:hAnsi="Times New Roman"/>
          <w:sz w:val="26"/>
          <w:szCs w:val="26"/>
        </w:rPr>
        <w:t xml:space="preserve"> сельсовет муниципального района </w:t>
      </w:r>
      <w:r w:rsidR="00844A33">
        <w:rPr>
          <w:rFonts w:ascii="Times New Roman" w:hAnsi="Times New Roman"/>
          <w:sz w:val="26"/>
          <w:szCs w:val="26"/>
        </w:rPr>
        <w:t>С</w:t>
      </w:r>
      <w:r w:rsidR="001A32E0">
        <w:rPr>
          <w:rFonts w:ascii="Times New Roman" w:hAnsi="Times New Roman"/>
          <w:sz w:val="26"/>
          <w:szCs w:val="26"/>
        </w:rPr>
        <w:t>терлибашевский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lastRenderedPageBreak/>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lastRenderedPageBreak/>
        <w:t>Депутат Совета имеет удостоверение и нагрудный знак депутата, которыми он пользуется в течение срока своих полномочий.</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844A33">
        <w:rPr>
          <w:sz w:val="26"/>
        </w:rPr>
        <w:t>Сарайсинский</w:t>
      </w:r>
      <w:r w:rsidR="00844A33" w:rsidRPr="00817EF0">
        <w:rPr>
          <w:sz w:val="26"/>
          <w:szCs w:val="26"/>
        </w:rPr>
        <w:t xml:space="preserve"> </w:t>
      </w:r>
      <w:r w:rsidRPr="00817EF0">
        <w:rPr>
          <w:sz w:val="26"/>
          <w:szCs w:val="26"/>
        </w:rPr>
        <w:t xml:space="preserve"> сельсовет муниципального района </w:t>
      </w:r>
      <w:r w:rsidR="00844A33">
        <w:rPr>
          <w:sz w:val="26"/>
          <w:szCs w:val="26"/>
        </w:rPr>
        <w:t>Стерлибашевский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F26178">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41" w:rsidRDefault="00D27E41" w:rsidP="008D177B">
      <w:r>
        <w:separator/>
      </w:r>
    </w:p>
  </w:endnote>
  <w:endnote w:type="continuationSeparator" w:id="0">
    <w:p w:rsidR="00D27E41" w:rsidRDefault="00D27E4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B17308" w:rsidRDefault="00B17308">
        <w:pPr>
          <w:pStyle w:val="a9"/>
          <w:jc w:val="center"/>
        </w:pPr>
        <w:r>
          <w:fldChar w:fldCharType="begin"/>
        </w:r>
        <w:r>
          <w:instrText>PAGE   \* MERGEFORMAT</w:instrText>
        </w:r>
        <w:r>
          <w:fldChar w:fldCharType="separate"/>
        </w:r>
        <w:r w:rsidR="007C419F">
          <w:rPr>
            <w:noProof/>
          </w:rPr>
          <w:t>1</w:t>
        </w:r>
        <w:r>
          <w:fldChar w:fldCharType="end"/>
        </w:r>
      </w:p>
    </w:sdtContent>
  </w:sdt>
  <w:p w:rsidR="00B17308" w:rsidRDefault="00B173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41" w:rsidRDefault="00D27E41" w:rsidP="008D177B">
      <w:r>
        <w:separator/>
      </w:r>
    </w:p>
  </w:footnote>
  <w:footnote w:type="continuationSeparator" w:id="0">
    <w:p w:rsidR="00D27E41" w:rsidRDefault="00D27E4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1798"/>
    <w:rsid w:val="00113455"/>
    <w:rsid w:val="001144C2"/>
    <w:rsid w:val="00114B89"/>
    <w:rsid w:val="00122FB1"/>
    <w:rsid w:val="00133FBE"/>
    <w:rsid w:val="00147E23"/>
    <w:rsid w:val="001616E1"/>
    <w:rsid w:val="00175532"/>
    <w:rsid w:val="00176921"/>
    <w:rsid w:val="00186917"/>
    <w:rsid w:val="00192CB2"/>
    <w:rsid w:val="001A32E0"/>
    <w:rsid w:val="001A53C3"/>
    <w:rsid w:val="001C2853"/>
    <w:rsid w:val="001E4E56"/>
    <w:rsid w:val="002103A8"/>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C7791"/>
    <w:rsid w:val="003D1A56"/>
    <w:rsid w:val="003D52D4"/>
    <w:rsid w:val="00415E2B"/>
    <w:rsid w:val="004522C5"/>
    <w:rsid w:val="00454D56"/>
    <w:rsid w:val="00457044"/>
    <w:rsid w:val="00466A9B"/>
    <w:rsid w:val="004760F9"/>
    <w:rsid w:val="004857A2"/>
    <w:rsid w:val="004B0FCD"/>
    <w:rsid w:val="004C20CD"/>
    <w:rsid w:val="004C29AF"/>
    <w:rsid w:val="004D7702"/>
    <w:rsid w:val="005055BF"/>
    <w:rsid w:val="00506587"/>
    <w:rsid w:val="00512669"/>
    <w:rsid w:val="00512CDA"/>
    <w:rsid w:val="00516C20"/>
    <w:rsid w:val="0052168B"/>
    <w:rsid w:val="0053042C"/>
    <w:rsid w:val="00535BA4"/>
    <w:rsid w:val="005427AC"/>
    <w:rsid w:val="005646C5"/>
    <w:rsid w:val="005704F1"/>
    <w:rsid w:val="0057332B"/>
    <w:rsid w:val="00585AD0"/>
    <w:rsid w:val="005A71FE"/>
    <w:rsid w:val="005B5524"/>
    <w:rsid w:val="005B5E1A"/>
    <w:rsid w:val="005D4AC6"/>
    <w:rsid w:val="005E4B99"/>
    <w:rsid w:val="00600CD2"/>
    <w:rsid w:val="00605507"/>
    <w:rsid w:val="00621F2C"/>
    <w:rsid w:val="00627C7D"/>
    <w:rsid w:val="006350C7"/>
    <w:rsid w:val="00637963"/>
    <w:rsid w:val="00652A47"/>
    <w:rsid w:val="00677ABF"/>
    <w:rsid w:val="006A5C43"/>
    <w:rsid w:val="006B1DF9"/>
    <w:rsid w:val="006C5AEC"/>
    <w:rsid w:val="006D4F45"/>
    <w:rsid w:val="006E3026"/>
    <w:rsid w:val="006E515B"/>
    <w:rsid w:val="00735060"/>
    <w:rsid w:val="007370F5"/>
    <w:rsid w:val="00747DC0"/>
    <w:rsid w:val="0077520E"/>
    <w:rsid w:val="00777129"/>
    <w:rsid w:val="007B3A07"/>
    <w:rsid w:val="007C419F"/>
    <w:rsid w:val="007D511D"/>
    <w:rsid w:val="0080316A"/>
    <w:rsid w:val="00807EE4"/>
    <w:rsid w:val="00817EF0"/>
    <w:rsid w:val="008237B5"/>
    <w:rsid w:val="008266B8"/>
    <w:rsid w:val="008413EC"/>
    <w:rsid w:val="00844A33"/>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37691"/>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7308"/>
    <w:rsid w:val="00B257E7"/>
    <w:rsid w:val="00B27204"/>
    <w:rsid w:val="00B50511"/>
    <w:rsid w:val="00B80BB9"/>
    <w:rsid w:val="00B91681"/>
    <w:rsid w:val="00B94CCC"/>
    <w:rsid w:val="00BB3EBB"/>
    <w:rsid w:val="00BE4CEB"/>
    <w:rsid w:val="00C00484"/>
    <w:rsid w:val="00C02B90"/>
    <w:rsid w:val="00C42302"/>
    <w:rsid w:val="00C5556A"/>
    <w:rsid w:val="00C72D4A"/>
    <w:rsid w:val="00C842AF"/>
    <w:rsid w:val="00C916DF"/>
    <w:rsid w:val="00C9539A"/>
    <w:rsid w:val="00CC2DF9"/>
    <w:rsid w:val="00CD162B"/>
    <w:rsid w:val="00D01310"/>
    <w:rsid w:val="00D02B98"/>
    <w:rsid w:val="00D27E41"/>
    <w:rsid w:val="00D45ADE"/>
    <w:rsid w:val="00D47A05"/>
    <w:rsid w:val="00D513CF"/>
    <w:rsid w:val="00D60B48"/>
    <w:rsid w:val="00D96E70"/>
    <w:rsid w:val="00DA1D02"/>
    <w:rsid w:val="00DB37C3"/>
    <w:rsid w:val="00DE1D83"/>
    <w:rsid w:val="00DE641B"/>
    <w:rsid w:val="00DF17AD"/>
    <w:rsid w:val="00DF3793"/>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C1F76"/>
    <w:rsid w:val="00FC3CD0"/>
    <w:rsid w:val="00FE1F1D"/>
    <w:rsid w:val="00FE7B34"/>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232346347">
      <w:bodyDiv w:val="1"/>
      <w:marLeft w:val="0"/>
      <w:marRight w:val="0"/>
      <w:marTop w:val="0"/>
      <w:marBottom w:val="0"/>
      <w:divBdr>
        <w:top w:val="none" w:sz="0" w:space="0" w:color="auto"/>
        <w:left w:val="none" w:sz="0" w:space="0" w:color="auto"/>
        <w:bottom w:val="none" w:sz="0" w:space="0" w:color="auto"/>
        <w:right w:val="none" w:sz="0" w:space="0" w:color="auto"/>
      </w:divBdr>
    </w:div>
    <w:div w:id="1320812848">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575049068">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4A9D-074A-472B-9E96-223D9FA1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13702</Words>
  <Characters>78103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20</cp:revision>
  <cp:lastPrinted>2015-09-28T05:20:00Z</cp:lastPrinted>
  <dcterms:created xsi:type="dcterms:W3CDTF">2015-07-31T12:19:00Z</dcterms:created>
  <dcterms:modified xsi:type="dcterms:W3CDTF">2015-09-28T05:20:00Z</dcterms:modified>
</cp:coreProperties>
</file>