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4A0"/>
      </w:tblPr>
      <w:tblGrid>
        <w:gridCol w:w="4320"/>
      </w:tblGrid>
      <w:tr w:rsidR="002127F8" w:rsidRPr="00933A9E" w:rsidTr="002127F8">
        <w:trPr>
          <w:trHeight w:val="2329"/>
        </w:trPr>
        <w:tc>
          <w:tcPr>
            <w:tcW w:w="4320" w:type="dxa"/>
          </w:tcPr>
          <w:p w:rsidR="00933A9E" w:rsidRDefault="002127F8" w:rsidP="00CB7E87">
            <w:pPr>
              <w:pStyle w:val="3"/>
              <w:spacing w:line="240" w:lineRule="exact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33A9E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114300</wp:posOffset>
                  </wp:positionV>
                  <wp:extent cx="802640" cy="84328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4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 w:rsidR="00933A9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</w:t>
            </w:r>
            <w:r w:rsidRPr="00933A9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БАШKОРТОСТАН  РЕСПУБЛИКАһ</w:t>
            </w:r>
            <w:proofErr w:type="gramStart"/>
            <w:r w:rsidRPr="00933A9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Ы</w:t>
            </w:r>
            <w:proofErr w:type="gramEnd"/>
            <w:r w:rsidRPr="00933A9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="00933A9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 </w:t>
            </w:r>
          </w:p>
          <w:p w:rsidR="002127F8" w:rsidRPr="00933A9E" w:rsidRDefault="00933A9E" w:rsidP="00CB7E87">
            <w:pPr>
              <w:pStyle w:val="3"/>
              <w:spacing w:line="240" w:lineRule="exact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            </w:t>
            </w:r>
            <w:r w:rsidR="002127F8" w:rsidRPr="00933A9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СТ</w:t>
            </w:r>
            <w:proofErr w:type="gramStart"/>
            <w:r w:rsidR="002127F8" w:rsidRPr="00933A9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E</w:t>
            </w:r>
            <w:proofErr w:type="gramEnd"/>
            <w:r w:rsidR="002127F8" w:rsidRPr="00933A9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РЛЕБАШ РАЙОНЫ</w:t>
            </w:r>
          </w:p>
          <w:p w:rsidR="002127F8" w:rsidRPr="00933A9E" w:rsidRDefault="002127F8">
            <w:pPr>
              <w:pStyle w:val="3"/>
              <w:spacing w:line="240" w:lineRule="exact"/>
              <w:ind w:left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33A9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МУНИЦИПАЛЬ РАЙОНЫНЫҢ</w:t>
            </w:r>
          </w:p>
          <w:p w:rsidR="002127F8" w:rsidRPr="00933A9E" w:rsidRDefault="002127F8">
            <w:pPr>
              <w:pStyle w:val="3"/>
              <w:spacing w:line="240" w:lineRule="exact"/>
              <w:ind w:left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33A9E">
              <w:rPr>
                <w:rFonts w:ascii="Times New Roman" w:hAnsi="Times New Roman"/>
                <w:b w:val="0"/>
                <w:sz w:val="22"/>
                <w:szCs w:val="22"/>
              </w:rPr>
              <w:t>ҺАРАЙ</w:t>
            </w:r>
            <w:proofErr w:type="gramStart"/>
            <w:r w:rsidRPr="00933A9E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C</w:t>
            </w:r>
            <w:proofErr w:type="gramEnd"/>
            <w:r w:rsidRPr="00933A9E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933A9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АУЫЛ СОВЕТЫ</w:t>
            </w:r>
          </w:p>
          <w:p w:rsidR="002127F8" w:rsidRPr="00933A9E" w:rsidRDefault="002127F8">
            <w:pPr>
              <w:pStyle w:val="3"/>
              <w:spacing w:line="240" w:lineRule="exact"/>
              <w:ind w:left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33A9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АУЫЛ БИЛӘМӘҺЕ</w:t>
            </w:r>
          </w:p>
          <w:p w:rsidR="002127F8" w:rsidRPr="00933A9E" w:rsidRDefault="002127F8">
            <w:pPr>
              <w:pStyle w:val="3"/>
              <w:spacing w:line="240" w:lineRule="exact"/>
              <w:ind w:left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33A9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ХАКИМИ</w:t>
            </w:r>
            <w:r w:rsidRPr="00933A9E">
              <w:rPr>
                <w:rFonts w:ascii="Times New Roman" w:hAnsi="Times New Roman"/>
                <w:b w:val="0"/>
                <w:bCs w:val="0"/>
                <w:sz w:val="22"/>
                <w:szCs w:val="22"/>
                <w:lang w:val="be-BY"/>
              </w:rPr>
              <w:t>Ә</w:t>
            </w:r>
            <w:r w:rsidRPr="00933A9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</w:t>
            </w:r>
          </w:p>
          <w:p w:rsidR="002127F8" w:rsidRPr="00933A9E" w:rsidRDefault="002127F8">
            <w:pPr>
              <w:pStyle w:val="3"/>
              <w:spacing w:line="240" w:lineRule="exact"/>
              <w:ind w:left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2127F8" w:rsidRPr="00933A9E" w:rsidRDefault="00C57619">
            <w:pPr>
              <w:pStyle w:val="3"/>
              <w:spacing w:line="240" w:lineRule="exact"/>
              <w:ind w:left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33A9E">
              <w:rPr>
                <w:rFonts w:ascii="Times New Roman" w:hAnsi="Times New Roman"/>
                <w:noProof/>
              </w:rPr>
              <w:pict>
                <v:line id="Прямая соединительная линия 1" o:spid="_x0000_s1026" style="position:absolute;left:0;text-align:left;z-index:251658240;visibility:visible" from="12.6pt,16.2pt" to="543.6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" strokeweight="4.5pt">
                  <v:stroke linestyle="thickThin"/>
                </v:line>
              </w:pict>
            </w:r>
          </w:p>
        </w:tc>
      </w:tr>
    </w:tbl>
    <w:p w:rsidR="002127F8" w:rsidRPr="00933A9E" w:rsidRDefault="002127F8" w:rsidP="002127F8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327"/>
        <w:tblW w:w="0" w:type="auto"/>
        <w:tblLook w:val="04A0"/>
      </w:tblPr>
      <w:tblGrid>
        <w:gridCol w:w="3852"/>
      </w:tblGrid>
      <w:tr w:rsidR="002127F8" w:rsidRPr="00933A9E" w:rsidTr="002127F8">
        <w:trPr>
          <w:trHeight w:val="2343"/>
        </w:trPr>
        <w:tc>
          <w:tcPr>
            <w:tcW w:w="3852" w:type="dxa"/>
          </w:tcPr>
          <w:p w:rsidR="002127F8" w:rsidRPr="00933A9E" w:rsidRDefault="002127F8">
            <w:pPr>
              <w:pStyle w:val="3"/>
              <w:spacing w:line="240" w:lineRule="exact"/>
              <w:ind w:left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33A9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РЕСПУБЛИКА БАШКОРТОСТАН</w:t>
            </w:r>
          </w:p>
          <w:p w:rsidR="002127F8" w:rsidRPr="00933A9E" w:rsidRDefault="002127F8">
            <w:pPr>
              <w:pStyle w:val="3"/>
              <w:spacing w:line="240" w:lineRule="exact"/>
              <w:ind w:left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33A9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АДМИНИСТРАЦИЯ</w:t>
            </w:r>
          </w:p>
          <w:p w:rsidR="002127F8" w:rsidRPr="00933A9E" w:rsidRDefault="002127F8">
            <w:pPr>
              <w:pStyle w:val="3"/>
              <w:spacing w:line="240" w:lineRule="exact"/>
              <w:ind w:left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33A9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СЕЛЬСКОГО ПОСЕЛЕНИЯ</w:t>
            </w:r>
          </w:p>
          <w:p w:rsidR="002127F8" w:rsidRPr="00933A9E" w:rsidRDefault="002127F8">
            <w:pPr>
              <w:pStyle w:val="3"/>
              <w:spacing w:line="240" w:lineRule="exact"/>
              <w:ind w:left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33A9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САРАЙСИНСКИЙ СЕЛЬСОВЕТ</w:t>
            </w:r>
          </w:p>
          <w:p w:rsidR="002127F8" w:rsidRPr="00933A9E" w:rsidRDefault="002127F8">
            <w:pPr>
              <w:pStyle w:val="3"/>
              <w:spacing w:line="240" w:lineRule="exact"/>
              <w:ind w:left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33A9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МУНИЦИПАЛЬНОГО РАЙОНА</w:t>
            </w:r>
          </w:p>
          <w:p w:rsidR="002127F8" w:rsidRPr="00933A9E" w:rsidRDefault="002127F8">
            <w:pPr>
              <w:pStyle w:val="3"/>
              <w:spacing w:line="240" w:lineRule="exact"/>
              <w:ind w:left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33A9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СТЕРЛИБАШЕВСКИЙ РАЙОН</w:t>
            </w:r>
          </w:p>
          <w:p w:rsidR="002127F8" w:rsidRPr="00933A9E" w:rsidRDefault="002127F8">
            <w:pPr>
              <w:pStyle w:val="3"/>
              <w:spacing w:line="240" w:lineRule="exact"/>
              <w:ind w:left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2127F8" w:rsidRPr="00933A9E" w:rsidRDefault="002127F8">
            <w:pPr>
              <w:pStyle w:val="3"/>
              <w:spacing w:line="240" w:lineRule="exact"/>
              <w:ind w:left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2127F8" w:rsidRPr="00933A9E" w:rsidRDefault="002127F8">
            <w:pPr>
              <w:pStyle w:val="3"/>
              <w:spacing w:line="240" w:lineRule="exact"/>
              <w:ind w:left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2127F8" w:rsidRDefault="002127F8" w:rsidP="002127F8">
      <w:pPr>
        <w:pStyle w:val="3"/>
        <w:spacing w:line="240" w:lineRule="exact"/>
        <w:ind w:left="0"/>
        <w:rPr>
          <w:rFonts w:ascii="Times New Roman" w:hAnsi="Times New Roman"/>
          <w:sz w:val="28"/>
          <w:szCs w:val="28"/>
        </w:rPr>
      </w:pPr>
    </w:p>
    <w:p w:rsidR="002127F8" w:rsidRDefault="002127F8" w:rsidP="002127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БОЙОРОК                                                                           РАСПОРЯЖЕНИЕ</w:t>
      </w:r>
    </w:p>
    <w:p w:rsidR="002127F8" w:rsidRPr="00ED226C" w:rsidRDefault="00933A9E" w:rsidP="00ED22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01</w:t>
      </w:r>
      <w:r w:rsidR="001E358A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ноябрь 2021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№ 7</w:t>
      </w:r>
      <w:r w:rsidR="00CB7E8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«01» ноября 2021</w:t>
      </w:r>
      <w:r w:rsidR="002127F8" w:rsidRPr="00ED226C">
        <w:rPr>
          <w:rFonts w:ascii="Times New Roman" w:hAnsi="Times New Roman"/>
          <w:sz w:val="28"/>
          <w:szCs w:val="28"/>
        </w:rPr>
        <w:t xml:space="preserve"> г.</w:t>
      </w:r>
    </w:p>
    <w:p w:rsidR="002127F8" w:rsidRPr="00ED226C" w:rsidRDefault="002127F8" w:rsidP="00ED226C">
      <w:pPr>
        <w:pStyle w:val="a3"/>
        <w:ind w:right="202" w:firstLine="720"/>
        <w:rPr>
          <w:sz w:val="28"/>
          <w:szCs w:val="28"/>
        </w:rPr>
      </w:pPr>
      <w:r w:rsidRPr="00ED226C">
        <w:rPr>
          <w:sz w:val="28"/>
          <w:szCs w:val="28"/>
        </w:rPr>
        <w:t>О</w:t>
      </w:r>
      <w:r w:rsidR="00C33719" w:rsidRPr="00ED226C">
        <w:rPr>
          <w:sz w:val="28"/>
          <w:szCs w:val="28"/>
        </w:rPr>
        <w:t>б укреплении пожарной</w:t>
      </w:r>
      <w:r w:rsidRPr="00ED226C">
        <w:rPr>
          <w:sz w:val="28"/>
          <w:szCs w:val="28"/>
        </w:rPr>
        <w:t xml:space="preserve"> безопасности </w:t>
      </w:r>
      <w:r w:rsidR="00C33719" w:rsidRPr="00ED226C">
        <w:rPr>
          <w:sz w:val="28"/>
          <w:szCs w:val="28"/>
        </w:rPr>
        <w:t>в осенне-зимний период</w:t>
      </w:r>
      <w:r w:rsidR="00933A9E">
        <w:rPr>
          <w:sz w:val="28"/>
          <w:szCs w:val="28"/>
        </w:rPr>
        <w:t xml:space="preserve"> 2021 – 2022</w:t>
      </w:r>
      <w:r w:rsidR="00CB7E87">
        <w:rPr>
          <w:sz w:val="28"/>
          <w:szCs w:val="28"/>
        </w:rPr>
        <w:t xml:space="preserve"> </w:t>
      </w:r>
      <w:r w:rsidRPr="00ED226C">
        <w:rPr>
          <w:sz w:val="28"/>
          <w:szCs w:val="28"/>
        </w:rPr>
        <w:t>г</w:t>
      </w:r>
      <w:r w:rsidR="00450953" w:rsidRPr="00ED226C">
        <w:rPr>
          <w:sz w:val="28"/>
          <w:szCs w:val="28"/>
        </w:rPr>
        <w:t>.</w:t>
      </w:r>
      <w:r w:rsidRPr="00ED226C">
        <w:rPr>
          <w:sz w:val="28"/>
          <w:szCs w:val="28"/>
        </w:rPr>
        <w:t>г.</w:t>
      </w:r>
      <w:r w:rsidR="00450953" w:rsidRPr="00ED226C">
        <w:rPr>
          <w:sz w:val="28"/>
          <w:szCs w:val="28"/>
        </w:rPr>
        <w:t xml:space="preserve"> на территории сельского поселения </w:t>
      </w:r>
      <w:proofErr w:type="spellStart"/>
      <w:r w:rsidR="00450953" w:rsidRPr="00ED226C">
        <w:rPr>
          <w:sz w:val="28"/>
          <w:szCs w:val="28"/>
        </w:rPr>
        <w:t>Сарайсинский</w:t>
      </w:r>
      <w:proofErr w:type="spellEnd"/>
      <w:r w:rsidR="00450953" w:rsidRPr="00ED226C">
        <w:rPr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</w:p>
    <w:p w:rsidR="00ED226C" w:rsidRPr="00ED226C" w:rsidRDefault="00450953" w:rsidP="00ED226C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26C">
        <w:rPr>
          <w:rFonts w:ascii="Times New Roman" w:hAnsi="Times New Roman"/>
          <w:sz w:val="28"/>
          <w:szCs w:val="28"/>
        </w:rPr>
        <w:t>Во исполнение постановления Правительства Республики Башкортостан от 14 сентября 2012 года № 319 «О ежегодном комплексе мероприятий  по обеспечению пожарной безопасности в осенне-зимний период на территории Республики Башкортостан», руководствуясь федеральными законами от 21 декабря 1994 года №69-ФЗ «О пожарной безопасности», от 06 октября 2003 года №131 ФЗ «Об общих принципах организации местного самоуправления в Российской Федерации», в целях минимизации риска возникновения</w:t>
      </w:r>
      <w:proofErr w:type="gramEnd"/>
      <w:r w:rsidRPr="00ED226C">
        <w:rPr>
          <w:rFonts w:ascii="Times New Roman" w:hAnsi="Times New Roman"/>
          <w:sz w:val="28"/>
          <w:szCs w:val="28"/>
        </w:rPr>
        <w:t xml:space="preserve"> чрезвычайных ситуаций с наступле</w:t>
      </w:r>
      <w:r w:rsidR="00933A9E">
        <w:rPr>
          <w:rFonts w:ascii="Times New Roman" w:hAnsi="Times New Roman"/>
          <w:sz w:val="28"/>
          <w:szCs w:val="28"/>
        </w:rPr>
        <w:t>нием осенне-зимнего периода 2021-2022</w:t>
      </w:r>
      <w:r w:rsidRPr="00ED226C">
        <w:rPr>
          <w:rFonts w:ascii="Times New Roman" w:hAnsi="Times New Roman"/>
          <w:sz w:val="28"/>
          <w:szCs w:val="28"/>
        </w:rPr>
        <w:t xml:space="preserve"> г.г.:</w:t>
      </w:r>
    </w:p>
    <w:p w:rsidR="00ED226C" w:rsidRPr="00ED226C" w:rsidRDefault="00B7220D" w:rsidP="00ED22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1.Провести следующие мероприятия </w:t>
      </w:r>
      <w:r w:rsidR="00307958" w:rsidRPr="00ED226C">
        <w:rPr>
          <w:rFonts w:ascii="Times New Roman" w:hAnsi="Times New Roman"/>
          <w:sz w:val="28"/>
          <w:szCs w:val="28"/>
        </w:rPr>
        <w:t>по обеспечению пожарной безопасности в осенне-зимний пожароопасный период</w:t>
      </w:r>
      <w:r w:rsidR="00643F51" w:rsidRPr="00ED226C">
        <w:rPr>
          <w:rFonts w:ascii="Times New Roman" w:hAnsi="Times New Roman"/>
          <w:sz w:val="28"/>
          <w:szCs w:val="28"/>
        </w:rPr>
        <w:t>;</w:t>
      </w:r>
    </w:p>
    <w:p w:rsidR="00643F51" w:rsidRPr="00ED226C" w:rsidRDefault="00ED226C" w:rsidP="00ED22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</w:t>
      </w:r>
      <w:r w:rsidR="00643F51" w:rsidRPr="00ED226C">
        <w:rPr>
          <w:rFonts w:ascii="Times New Roman" w:hAnsi="Times New Roman"/>
          <w:sz w:val="28"/>
          <w:szCs w:val="28"/>
        </w:rPr>
        <w:t xml:space="preserve"> декабре провести месячник пожарной безопасности, в ходе которого усилить проведение комплекса профилактических мероприятий по недопущению чрезвычайных ситуаций;</w:t>
      </w:r>
    </w:p>
    <w:p w:rsidR="00643F51" w:rsidRPr="00ED226C" w:rsidRDefault="00ED226C" w:rsidP="00ED22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</w:t>
      </w:r>
      <w:r w:rsidR="00643F51" w:rsidRPr="00ED226C">
        <w:rPr>
          <w:rFonts w:ascii="Times New Roman" w:hAnsi="Times New Roman"/>
          <w:sz w:val="28"/>
          <w:szCs w:val="28"/>
        </w:rPr>
        <w:t>рганизовать проведение сходов граждан во всех сельских населенных пунктах для доведения до населения необходимости соблюдения правил пожарной безопасности и ограничения нахождения детей без присмотра взрослых;</w:t>
      </w:r>
    </w:p>
    <w:p w:rsidR="00643F51" w:rsidRPr="00ED226C" w:rsidRDefault="00ED226C" w:rsidP="00ED22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="00643F51" w:rsidRPr="00ED226C">
        <w:rPr>
          <w:rFonts w:ascii="Times New Roman" w:hAnsi="Times New Roman"/>
          <w:sz w:val="28"/>
          <w:szCs w:val="28"/>
        </w:rPr>
        <w:t xml:space="preserve"> срок до 1 декабря составить графики проведения массовых новогодних и рождественских мероприятий на объектах социальной сферы, </w:t>
      </w:r>
      <w:r w:rsidR="00734F8D" w:rsidRPr="00ED226C">
        <w:rPr>
          <w:rFonts w:ascii="Times New Roman" w:hAnsi="Times New Roman"/>
          <w:sz w:val="28"/>
          <w:szCs w:val="28"/>
        </w:rPr>
        <w:t xml:space="preserve">образования, культуры. Проработать вопрос </w:t>
      </w:r>
      <w:proofErr w:type="gramStart"/>
      <w:r w:rsidR="00734F8D" w:rsidRPr="00ED226C">
        <w:rPr>
          <w:rFonts w:ascii="Times New Roman" w:hAnsi="Times New Roman"/>
          <w:sz w:val="28"/>
          <w:szCs w:val="28"/>
        </w:rPr>
        <w:t>по усилению смен дежурного персонала с привлечением добровольных пожарных дружин организаций в учреждениях с массовым пребыванием людей при проведении</w:t>
      </w:r>
      <w:proofErr w:type="gramEnd"/>
      <w:r w:rsidR="00734F8D" w:rsidRPr="00ED226C">
        <w:rPr>
          <w:rFonts w:ascii="Times New Roman" w:hAnsi="Times New Roman"/>
          <w:sz w:val="28"/>
          <w:szCs w:val="28"/>
        </w:rPr>
        <w:t xml:space="preserve"> праздничных мероприятий;</w:t>
      </w:r>
    </w:p>
    <w:p w:rsidR="00053133" w:rsidRPr="00ED226C" w:rsidRDefault="00ED226C" w:rsidP="00ED22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</w:t>
      </w:r>
      <w:r w:rsidR="00053133" w:rsidRPr="00ED226C">
        <w:rPr>
          <w:rFonts w:ascii="Times New Roman" w:hAnsi="Times New Roman"/>
          <w:sz w:val="28"/>
          <w:szCs w:val="28"/>
        </w:rPr>
        <w:t>беспечить наружное освещение территории населенных пунктов в темное время суток в местах размещения пожарных гидрантов</w:t>
      </w:r>
      <w:proofErr w:type="gramStart"/>
      <w:r w:rsidR="00053133" w:rsidRPr="00ED226C">
        <w:rPr>
          <w:rFonts w:ascii="Times New Roman" w:hAnsi="Times New Roman"/>
          <w:sz w:val="28"/>
          <w:szCs w:val="28"/>
        </w:rPr>
        <w:t>,н</w:t>
      </w:r>
      <w:proofErr w:type="gramEnd"/>
      <w:r w:rsidR="00053133" w:rsidRPr="00ED226C">
        <w:rPr>
          <w:rFonts w:ascii="Times New Roman" w:hAnsi="Times New Roman"/>
          <w:sz w:val="28"/>
          <w:szCs w:val="28"/>
        </w:rPr>
        <w:t>аружных пожарных лестниц и мест размещения пожарного инвентаря, беспрепятственный проезд</w:t>
      </w:r>
      <w:r w:rsidR="00933A9E">
        <w:rPr>
          <w:rFonts w:ascii="Times New Roman" w:hAnsi="Times New Roman"/>
          <w:sz w:val="28"/>
          <w:szCs w:val="28"/>
        </w:rPr>
        <w:t xml:space="preserve"> </w:t>
      </w:r>
      <w:r w:rsidR="00053133" w:rsidRPr="00ED226C">
        <w:rPr>
          <w:rFonts w:ascii="Times New Roman" w:hAnsi="Times New Roman"/>
          <w:sz w:val="28"/>
          <w:szCs w:val="28"/>
        </w:rPr>
        <w:t>пожарно-спасательной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льда;</w:t>
      </w:r>
    </w:p>
    <w:p w:rsidR="00053133" w:rsidRPr="00ED226C" w:rsidRDefault="00ED226C" w:rsidP="00ED22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в</w:t>
      </w:r>
      <w:r w:rsidR="00053133" w:rsidRPr="00ED226C">
        <w:rPr>
          <w:rFonts w:ascii="Times New Roman" w:hAnsi="Times New Roman"/>
          <w:sz w:val="28"/>
          <w:szCs w:val="28"/>
        </w:rPr>
        <w:t xml:space="preserve"> рамках профилактической операции «Жилище» осуществить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напитками, обес</w:t>
      </w:r>
      <w:r w:rsidR="00CB7E87">
        <w:rPr>
          <w:rFonts w:ascii="Times New Roman" w:hAnsi="Times New Roman"/>
          <w:sz w:val="28"/>
          <w:szCs w:val="28"/>
        </w:rPr>
        <w:t xml:space="preserve">печить </w:t>
      </w:r>
      <w:proofErr w:type="gramStart"/>
      <w:r w:rsidR="00CB7E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7E87">
        <w:rPr>
          <w:rFonts w:ascii="Times New Roman" w:hAnsi="Times New Roman"/>
          <w:sz w:val="28"/>
          <w:szCs w:val="28"/>
        </w:rPr>
        <w:t xml:space="preserve"> содержанием в</w:t>
      </w:r>
      <w:r w:rsidR="00053133" w:rsidRPr="00ED226C">
        <w:rPr>
          <w:rFonts w:ascii="Times New Roman" w:hAnsi="Times New Roman"/>
          <w:sz w:val="28"/>
          <w:szCs w:val="28"/>
        </w:rPr>
        <w:t xml:space="preserve"> надлежащем состоянии внутридомовых электрических и газовых сетей, отопительных приборов. </w:t>
      </w:r>
    </w:p>
    <w:p w:rsidR="00536FC9" w:rsidRPr="00ED226C" w:rsidRDefault="00ED226C" w:rsidP="00ED22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</w:t>
      </w:r>
      <w:r w:rsidR="00536FC9" w:rsidRPr="00ED226C">
        <w:rPr>
          <w:rFonts w:ascii="Times New Roman" w:hAnsi="Times New Roman"/>
          <w:sz w:val="28"/>
          <w:szCs w:val="28"/>
        </w:rPr>
        <w:t>рганизовать размещение наглядной агитации по мерам пожарной безопасности в административных зданиях и производственных участках (листов</w:t>
      </w:r>
      <w:r w:rsidR="00CB7E87">
        <w:rPr>
          <w:rFonts w:ascii="Times New Roman" w:hAnsi="Times New Roman"/>
          <w:sz w:val="28"/>
          <w:szCs w:val="28"/>
        </w:rPr>
        <w:t>ки, информационные стенды, угол</w:t>
      </w:r>
      <w:r w:rsidR="00536FC9" w:rsidRPr="00ED226C">
        <w:rPr>
          <w:rFonts w:ascii="Times New Roman" w:hAnsi="Times New Roman"/>
          <w:sz w:val="28"/>
          <w:szCs w:val="28"/>
        </w:rPr>
        <w:t>ки пожарной безопасности и т.д.);</w:t>
      </w:r>
    </w:p>
    <w:p w:rsidR="00536FC9" w:rsidRPr="00ED226C" w:rsidRDefault="00ED226C" w:rsidP="00ED22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</w:t>
      </w:r>
      <w:r w:rsidR="00536FC9" w:rsidRPr="00ED226C">
        <w:rPr>
          <w:rFonts w:ascii="Times New Roman" w:hAnsi="Times New Roman"/>
          <w:sz w:val="28"/>
          <w:szCs w:val="28"/>
        </w:rPr>
        <w:t>ровести практические занятия на объектах с массовым пребыванием людей по эвакуации людей на случай возникновения пожара и проверить готовность персонала к действиям при чрезвычайных ситуациях;</w:t>
      </w:r>
    </w:p>
    <w:p w:rsidR="00E30C87" w:rsidRPr="00ED226C" w:rsidRDefault="00ED226C" w:rsidP="00ED22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</w:t>
      </w:r>
      <w:r w:rsidR="00E30C87" w:rsidRPr="00ED226C">
        <w:rPr>
          <w:rFonts w:ascii="Times New Roman" w:hAnsi="Times New Roman"/>
          <w:sz w:val="28"/>
          <w:szCs w:val="28"/>
        </w:rPr>
        <w:t>ровести инструктажи с работниками по соблюдению мер пожарной безопасности при эксплуатации пожароопасного оборудования и в период новогодних и рождествен</w:t>
      </w:r>
      <w:r w:rsidRPr="00ED226C">
        <w:rPr>
          <w:rFonts w:ascii="Times New Roman" w:hAnsi="Times New Roman"/>
          <w:sz w:val="28"/>
          <w:szCs w:val="28"/>
        </w:rPr>
        <w:t>ски</w:t>
      </w:r>
      <w:r w:rsidR="00E30C87" w:rsidRPr="00ED226C">
        <w:rPr>
          <w:rFonts w:ascii="Times New Roman" w:hAnsi="Times New Roman"/>
          <w:sz w:val="28"/>
          <w:szCs w:val="28"/>
        </w:rPr>
        <w:t>х мер</w:t>
      </w:r>
      <w:r w:rsidRPr="00ED226C">
        <w:rPr>
          <w:rFonts w:ascii="Times New Roman" w:hAnsi="Times New Roman"/>
          <w:sz w:val="28"/>
          <w:szCs w:val="28"/>
        </w:rPr>
        <w:t>о</w:t>
      </w:r>
      <w:r w:rsidR="00E30C87" w:rsidRPr="00ED226C">
        <w:rPr>
          <w:rFonts w:ascii="Times New Roman" w:hAnsi="Times New Roman"/>
          <w:sz w:val="28"/>
          <w:szCs w:val="28"/>
        </w:rPr>
        <w:t>приятий;</w:t>
      </w:r>
    </w:p>
    <w:p w:rsidR="00307958" w:rsidRPr="00ED226C" w:rsidRDefault="00ED226C" w:rsidP="00ED22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</w:t>
      </w:r>
      <w:r w:rsidR="00316BE7" w:rsidRPr="00ED226C">
        <w:rPr>
          <w:rFonts w:ascii="Times New Roman" w:hAnsi="Times New Roman"/>
          <w:sz w:val="28"/>
          <w:szCs w:val="28"/>
        </w:rPr>
        <w:t xml:space="preserve">тчёт о проделанной работе и принятых мерах предоставить главному специалисту ГО и ЧС, ТБ и </w:t>
      </w:r>
      <w:proofErr w:type="gramStart"/>
      <w:r w:rsidR="00316BE7" w:rsidRPr="00ED226C">
        <w:rPr>
          <w:rFonts w:ascii="Times New Roman" w:hAnsi="Times New Roman"/>
          <w:sz w:val="28"/>
          <w:szCs w:val="28"/>
        </w:rPr>
        <w:t>ОТ</w:t>
      </w:r>
      <w:proofErr w:type="gramEnd"/>
      <w:r w:rsidR="00316BE7" w:rsidRPr="00ED226C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316BE7" w:rsidRPr="00ED226C">
        <w:rPr>
          <w:rFonts w:ascii="Times New Roman" w:hAnsi="Times New Roman"/>
          <w:sz w:val="28"/>
          <w:szCs w:val="28"/>
        </w:rPr>
        <w:t>охране</w:t>
      </w:r>
      <w:proofErr w:type="gramEnd"/>
      <w:r w:rsidR="00316BE7" w:rsidRPr="00ED226C">
        <w:rPr>
          <w:rFonts w:ascii="Times New Roman" w:hAnsi="Times New Roman"/>
          <w:sz w:val="28"/>
          <w:szCs w:val="28"/>
        </w:rPr>
        <w:t xml:space="preserve"> окружающей среды Администрации муниципального района Стерлибашевский район в письменном виде.</w:t>
      </w:r>
    </w:p>
    <w:p w:rsidR="00307958" w:rsidRPr="00ED226C" w:rsidRDefault="00ED226C" w:rsidP="00ED22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7958" w:rsidRPr="00ED226C">
        <w:rPr>
          <w:rFonts w:ascii="Times New Roman" w:hAnsi="Times New Roman"/>
          <w:sz w:val="28"/>
          <w:szCs w:val="28"/>
        </w:rPr>
        <w:t>.</w:t>
      </w:r>
      <w:r w:rsidR="00307958" w:rsidRPr="00ED226C">
        <w:rPr>
          <w:rFonts w:ascii="Times New Roman" w:hAnsi="Times New Roman"/>
          <w:sz w:val="28"/>
          <w:szCs w:val="28"/>
        </w:rPr>
        <w:tab/>
      </w:r>
      <w:r w:rsidR="00316BE7" w:rsidRPr="00ED226C">
        <w:rPr>
          <w:rFonts w:ascii="Times New Roman" w:hAnsi="Times New Roman"/>
          <w:sz w:val="28"/>
          <w:szCs w:val="28"/>
        </w:rPr>
        <w:t>Рекомендовать директору МБО</w:t>
      </w:r>
      <w:r w:rsidR="00933A9E">
        <w:rPr>
          <w:rFonts w:ascii="Times New Roman" w:hAnsi="Times New Roman"/>
          <w:sz w:val="28"/>
          <w:szCs w:val="28"/>
        </w:rPr>
        <w:t>У СОШ с</w:t>
      </w:r>
      <w:proofErr w:type="gramStart"/>
      <w:r w:rsidR="00933A9E">
        <w:rPr>
          <w:rFonts w:ascii="Times New Roman" w:hAnsi="Times New Roman"/>
          <w:sz w:val="28"/>
          <w:szCs w:val="28"/>
        </w:rPr>
        <w:t>.Е</w:t>
      </w:r>
      <w:proofErr w:type="gramEnd"/>
      <w:r w:rsidR="00933A9E">
        <w:rPr>
          <w:rFonts w:ascii="Times New Roman" w:hAnsi="Times New Roman"/>
          <w:sz w:val="28"/>
          <w:szCs w:val="28"/>
        </w:rPr>
        <w:t>лимбетово (Абдуллина Г.А.</w:t>
      </w:r>
      <w:r w:rsidR="00316BE7" w:rsidRPr="00ED226C">
        <w:rPr>
          <w:rFonts w:ascii="Times New Roman" w:hAnsi="Times New Roman"/>
          <w:sz w:val="28"/>
          <w:szCs w:val="28"/>
        </w:rPr>
        <w:t>)</w:t>
      </w:r>
      <w:r w:rsidR="00307958" w:rsidRPr="00ED226C">
        <w:rPr>
          <w:rFonts w:ascii="Times New Roman" w:hAnsi="Times New Roman"/>
          <w:sz w:val="28"/>
          <w:szCs w:val="28"/>
        </w:rPr>
        <w:t xml:space="preserve"> провести комплекс мероприятий, направленных на профилактику пожаров от детской шалости.</w:t>
      </w:r>
    </w:p>
    <w:p w:rsidR="00307958" w:rsidRPr="00ED226C" w:rsidRDefault="00ED226C" w:rsidP="00ED22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7958" w:rsidRPr="00ED226C">
        <w:rPr>
          <w:rFonts w:ascii="Times New Roman" w:hAnsi="Times New Roman"/>
          <w:sz w:val="28"/>
          <w:szCs w:val="28"/>
        </w:rPr>
        <w:t>.</w:t>
      </w:r>
      <w:r w:rsidR="00307958" w:rsidRPr="00ED226C">
        <w:rPr>
          <w:rFonts w:ascii="Times New Roman" w:hAnsi="Times New Roman"/>
          <w:sz w:val="28"/>
          <w:szCs w:val="28"/>
        </w:rPr>
        <w:tab/>
      </w:r>
      <w:proofErr w:type="gramStart"/>
      <w:r w:rsidR="00307958" w:rsidRPr="00ED22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07958" w:rsidRPr="00ED226C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Pr="00ED226C">
        <w:rPr>
          <w:rFonts w:ascii="Times New Roman" w:hAnsi="Times New Roman"/>
          <w:sz w:val="28"/>
          <w:szCs w:val="28"/>
        </w:rPr>
        <w:t>оставляю за собой.</w:t>
      </w:r>
    </w:p>
    <w:p w:rsidR="00307958" w:rsidRDefault="00307958" w:rsidP="00ED226C">
      <w:pPr>
        <w:pStyle w:val="a3"/>
        <w:ind w:right="202" w:firstLine="720"/>
        <w:jc w:val="left"/>
        <w:rPr>
          <w:sz w:val="28"/>
          <w:szCs w:val="28"/>
        </w:rPr>
      </w:pPr>
    </w:p>
    <w:p w:rsidR="00CB7E87" w:rsidRPr="00ED226C" w:rsidRDefault="00CB7E87" w:rsidP="00ED226C">
      <w:pPr>
        <w:pStyle w:val="a3"/>
        <w:ind w:right="202" w:firstLine="720"/>
        <w:jc w:val="left"/>
        <w:rPr>
          <w:sz w:val="28"/>
          <w:szCs w:val="28"/>
        </w:rPr>
      </w:pPr>
    </w:p>
    <w:p w:rsidR="00C20F4B" w:rsidRPr="00ED226C" w:rsidRDefault="00ED226C" w:rsidP="00ED226C">
      <w:pPr>
        <w:rPr>
          <w:rFonts w:ascii="Times New Roman" w:hAnsi="Times New Roman"/>
          <w:sz w:val="28"/>
          <w:szCs w:val="28"/>
        </w:rPr>
      </w:pPr>
      <w:r w:rsidRPr="00ED226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</w:t>
      </w:r>
      <w:r w:rsidR="00CB7E87">
        <w:rPr>
          <w:rFonts w:ascii="Times New Roman" w:hAnsi="Times New Roman"/>
          <w:sz w:val="28"/>
          <w:szCs w:val="28"/>
        </w:rPr>
        <w:t xml:space="preserve">       Р.М.Байназарова</w:t>
      </w:r>
    </w:p>
    <w:sectPr w:rsidR="00C20F4B" w:rsidRPr="00ED226C" w:rsidSect="0076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526"/>
    <w:rsid w:val="00053133"/>
    <w:rsid w:val="00153872"/>
    <w:rsid w:val="001E358A"/>
    <w:rsid w:val="002127F8"/>
    <w:rsid w:val="00307958"/>
    <w:rsid w:val="00316BE7"/>
    <w:rsid w:val="00450953"/>
    <w:rsid w:val="00536FC9"/>
    <w:rsid w:val="00643F51"/>
    <w:rsid w:val="00720774"/>
    <w:rsid w:val="00734F8D"/>
    <w:rsid w:val="00763D05"/>
    <w:rsid w:val="00892666"/>
    <w:rsid w:val="00933A9E"/>
    <w:rsid w:val="00AE7DFE"/>
    <w:rsid w:val="00B7220D"/>
    <w:rsid w:val="00C20F4B"/>
    <w:rsid w:val="00C33719"/>
    <w:rsid w:val="00C57619"/>
    <w:rsid w:val="00CB7E87"/>
    <w:rsid w:val="00CF7495"/>
    <w:rsid w:val="00D45CB8"/>
    <w:rsid w:val="00DE63DD"/>
    <w:rsid w:val="00E30C87"/>
    <w:rsid w:val="00ED226C"/>
    <w:rsid w:val="00FA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F8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2127F8"/>
    <w:pPr>
      <w:keepNext/>
      <w:spacing w:after="0" w:line="240" w:lineRule="atLeast"/>
      <w:ind w:left="-180"/>
      <w:outlineLvl w:val="2"/>
    </w:pPr>
    <w:rPr>
      <w:rFonts w:ascii="Century Bash" w:hAnsi="Century Bash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27F8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127F8"/>
    <w:pPr>
      <w:suppressAutoHyphens/>
      <w:spacing w:after="540" w:line="240" w:lineRule="auto"/>
      <w:jc w:val="both"/>
    </w:pPr>
    <w:rPr>
      <w:rFonts w:ascii="Times New Roman" w:hAnsi="Times New Roman"/>
      <w:kern w:val="2"/>
      <w:sz w:val="26"/>
      <w:szCs w:val="26"/>
      <w:lang w:eastAsia="ru-RU" w:bidi="hi-IN"/>
    </w:rPr>
  </w:style>
  <w:style w:type="character" w:customStyle="1" w:styleId="a4">
    <w:name w:val="Основной текст Знак"/>
    <w:basedOn w:val="a0"/>
    <w:link w:val="a3"/>
    <w:rsid w:val="002127F8"/>
    <w:rPr>
      <w:rFonts w:ascii="Times New Roman" w:eastAsia="Times New Roman" w:hAnsi="Times New Roman" w:cs="Times New Roman"/>
      <w:kern w:val="2"/>
      <w:sz w:val="26"/>
      <w:szCs w:val="26"/>
      <w:lang w:eastAsia="ru-RU" w:bidi="hi-IN"/>
    </w:rPr>
  </w:style>
  <w:style w:type="paragraph" w:styleId="a5">
    <w:name w:val="No Spacing"/>
    <w:uiPriority w:val="1"/>
    <w:qFormat/>
    <w:rsid w:val="00643F5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F8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2127F8"/>
    <w:pPr>
      <w:keepNext/>
      <w:spacing w:after="0" w:line="240" w:lineRule="atLeast"/>
      <w:ind w:left="-180"/>
      <w:outlineLvl w:val="2"/>
    </w:pPr>
    <w:rPr>
      <w:rFonts w:ascii="Century Bash" w:hAnsi="Century Bash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27F8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127F8"/>
    <w:pPr>
      <w:suppressAutoHyphens/>
      <w:spacing w:after="540" w:line="240" w:lineRule="auto"/>
      <w:jc w:val="both"/>
    </w:pPr>
    <w:rPr>
      <w:rFonts w:ascii="Times New Roman" w:hAnsi="Times New Roman"/>
      <w:kern w:val="2"/>
      <w:sz w:val="26"/>
      <w:szCs w:val="26"/>
      <w:lang w:eastAsia="ru-RU" w:bidi="hi-IN"/>
    </w:rPr>
  </w:style>
  <w:style w:type="character" w:customStyle="1" w:styleId="a4">
    <w:name w:val="Основной текст Знак"/>
    <w:basedOn w:val="a0"/>
    <w:link w:val="a3"/>
    <w:rsid w:val="002127F8"/>
    <w:rPr>
      <w:rFonts w:ascii="Times New Roman" w:eastAsia="Times New Roman" w:hAnsi="Times New Roman" w:cs="Times New Roman"/>
      <w:kern w:val="2"/>
      <w:sz w:val="26"/>
      <w:szCs w:val="26"/>
      <w:lang w:eastAsia="ru-RU" w:bidi="hi-IN"/>
    </w:rPr>
  </w:style>
  <w:style w:type="paragraph" w:styleId="a5">
    <w:name w:val="No Spacing"/>
    <w:uiPriority w:val="1"/>
    <w:qFormat/>
    <w:rsid w:val="00643F5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Host</cp:lastModifiedBy>
  <cp:revision>2</cp:revision>
  <cp:lastPrinted>2021-10-26T05:10:00Z</cp:lastPrinted>
  <dcterms:created xsi:type="dcterms:W3CDTF">2021-11-08T06:17:00Z</dcterms:created>
  <dcterms:modified xsi:type="dcterms:W3CDTF">2021-11-08T06:17:00Z</dcterms:modified>
</cp:coreProperties>
</file>