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8E" w:rsidRDefault="006227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78E" w:rsidRDefault="0062278E">
      <w:pPr>
        <w:pStyle w:val="ConsPlusNormal"/>
        <w:jc w:val="both"/>
        <w:outlineLvl w:val="0"/>
      </w:pPr>
    </w:p>
    <w:p w:rsidR="0062278E" w:rsidRDefault="0062278E">
      <w:pPr>
        <w:pStyle w:val="ConsPlusNormal"/>
        <w:outlineLvl w:val="0"/>
      </w:pPr>
      <w:r>
        <w:t>Зарегистрировано в Минюсте России 11 июня 2021 г. N 63861</w:t>
      </w:r>
    </w:p>
    <w:p w:rsidR="0062278E" w:rsidRDefault="00622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Title"/>
        <w:jc w:val="center"/>
      </w:pPr>
      <w:r>
        <w:t>ФЕДЕРАЛЬНАЯ СЛУЖБА ГОСУДАРСТВЕННОЙ РЕГИСТРАЦИИ,</w:t>
      </w:r>
    </w:p>
    <w:p w:rsidR="0062278E" w:rsidRDefault="0062278E">
      <w:pPr>
        <w:pStyle w:val="ConsPlusTitle"/>
        <w:jc w:val="center"/>
      </w:pPr>
      <w:r>
        <w:t>КАДАСТРА И КАРТОГРАФИИ</w:t>
      </w:r>
    </w:p>
    <w:p w:rsidR="0062278E" w:rsidRDefault="0062278E">
      <w:pPr>
        <w:pStyle w:val="ConsPlusTitle"/>
        <w:jc w:val="both"/>
      </w:pPr>
    </w:p>
    <w:p w:rsidR="0062278E" w:rsidRDefault="0062278E">
      <w:pPr>
        <w:pStyle w:val="ConsPlusTitle"/>
        <w:jc w:val="center"/>
      </w:pPr>
      <w:r>
        <w:t>ПРИКАЗ</w:t>
      </w:r>
    </w:p>
    <w:p w:rsidR="0062278E" w:rsidRDefault="0062278E">
      <w:pPr>
        <w:pStyle w:val="ConsPlusTitle"/>
        <w:jc w:val="center"/>
      </w:pPr>
      <w:r>
        <w:t>от 20 апреля 2021 г. N П/0167</w:t>
      </w:r>
    </w:p>
    <w:p w:rsidR="0062278E" w:rsidRDefault="0062278E">
      <w:pPr>
        <w:pStyle w:val="ConsPlusTitle"/>
        <w:jc w:val="both"/>
      </w:pPr>
    </w:p>
    <w:p w:rsidR="0062278E" w:rsidRDefault="0062278E">
      <w:pPr>
        <w:pStyle w:val="ConsPlusTitle"/>
        <w:jc w:val="center"/>
      </w:pPr>
      <w:r>
        <w:t>О ВНЕСЕНИИ ИЗМЕНЕНИЙ</w:t>
      </w:r>
    </w:p>
    <w:p w:rsidR="0062278E" w:rsidRDefault="0062278E">
      <w:pPr>
        <w:pStyle w:val="ConsPlusTitle"/>
        <w:jc w:val="center"/>
      </w:pPr>
      <w:r>
        <w:t>В НЕКОТОРЫЕ ПРИКАЗЫ РОСРЕЕСТРА В ЧАСТИ</w:t>
      </w:r>
    </w:p>
    <w:p w:rsidR="0062278E" w:rsidRDefault="0062278E">
      <w:pPr>
        <w:pStyle w:val="ConsPlusTitle"/>
        <w:jc w:val="center"/>
      </w:pPr>
      <w:r>
        <w:t>СОВЕРШЕНСТВОВАНИЯ НОРМАТИВНОГО ПРАВОВОГО</w:t>
      </w:r>
    </w:p>
    <w:p w:rsidR="0062278E" w:rsidRDefault="0062278E">
      <w:pPr>
        <w:pStyle w:val="ConsPlusTitle"/>
        <w:jc w:val="center"/>
      </w:pPr>
      <w:r>
        <w:t>РЕГУЛИРОВАНИЯ В СФЕРЕ ГОСУДАРСТВЕННОГО КАДАСТРОВОГО УЧЕТА</w:t>
      </w:r>
    </w:p>
    <w:p w:rsidR="0062278E" w:rsidRDefault="0062278E">
      <w:pPr>
        <w:pStyle w:val="ConsPlusTitle"/>
        <w:jc w:val="center"/>
      </w:pPr>
      <w:r>
        <w:t>И ГОСУДАРСТВЕННОЙ РЕГИСТРАЦИИ ПРАВ В СВЯЗИ С ВЫЯВЛЕНИЕМ</w:t>
      </w:r>
    </w:p>
    <w:p w:rsidR="0062278E" w:rsidRDefault="0062278E">
      <w:pPr>
        <w:pStyle w:val="ConsPlusTitle"/>
        <w:jc w:val="center"/>
      </w:pPr>
      <w:r>
        <w:t>ПРАВООБЛАДАТЕЛЕЙ ОБЪЕКТОВ НЕДВИЖИМОСТИ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1</w:t>
        </w:r>
      </w:hyperlink>
      <w:r>
        <w:t xml:space="preserve">, </w:t>
      </w:r>
      <w:hyperlink r:id="rId6" w:history="1">
        <w:r>
          <w:rPr>
            <w:color w:val="0000FF"/>
          </w:rPr>
          <w:t>3 статьи 5</w:t>
        </w:r>
      </w:hyperlink>
      <w:r>
        <w:t xml:space="preserve"> Федерального закона от 30 декабря 2020 г. N 518-ФЗ "О внесении изменений в отдельные законодательные акты Российской Федерации" (Собрание законодательства Российской Федерации, 2021, N 1, ст. 57), а также в целях приведения нормативной правовой базы Федеральной службы государственной регистрации, кадастра и картографии в соответствие с законодательством Российской Федерации приказываю: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изменения</w:t>
        </w:r>
      </w:hyperlink>
      <w:r>
        <w:t>, которые вносятся в некоторые приказы Росреестра в части совершенствования нормативного правового регулирования в сфере государственного кадастрового учета и государственной регистрации прав в связи с выявлением правообладателей объектов недвижимости.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признания утратившими силу приказов Минэкономразвития России от 25 декабря 2015 г. </w:t>
      </w:r>
      <w:hyperlink r:id="rId7" w:history="1">
        <w:r>
          <w:rPr>
            <w:color w:val="0000FF"/>
          </w:rPr>
          <w:t>N 975</w:t>
        </w:r>
      </w:hyperlink>
      <w:r>
        <w:t xml:space="preserve"> "Об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виде" (зарегистрирован Минюстом России 19 февраля 2016 г., регистрационный N 41170 (с изменениями, внесенными приказами Минэкономразвития России от 22 ноября 2016 г. N 738 (зарегистрирован Минюстом России 30 декабря 2016 г., регистрационный N 45088), от 5 февраля 2018 г. N 44 (зарегистрирован Минюстом России 6 марта 2018 г., регистрационный N 50268), от 29 июня 2018 г. N 344 (зарегистрирован Минюстом России 21 сентября 2018 г., регистрационный N 52214), от 29 марта 2019 г. N 171 (зарегистрирован Минюстом России 26 апреля 2019 г., регистрационный N 54531), от 21 октября 2019 г. N 678 (зарегистрирован Минюстом России 11 февраля 2020 г., регистрационный N 57466), от 20 июня 2016 г. </w:t>
      </w:r>
      <w:hyperlink r:id="rId8" w:history="1">
        <w:r>
          <w:rPr>
            <w:color w:val="0000FF"/>
          </w:rPr>
          <w:t>N 378</w:t>
        </w:r>
      </w:hyperlink>
      <w:r>
        <w:t xml:space="preserve">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 (зарегистрирован Минюстом России 24 августа 2016 г., регистрационный N 43384 (с изменениями, внесенными приказами Минэкономразвития России от 22 ноября 2016 г. N 738 (зарегистрирован Минюстом России 30 декабря 2016 г., регистрационный N 45088), от 21 декабря 2016 г. N 831 (зарегистрирован Минюстом России 30 декабря 2016 г., регистрационный N 45087), от 5 февраля 2018 г. N 44 (зарегистрирован Минюстом России 6 марта </w:t>
      </w:r>
      <w:r>
        <w:lastRenderedPageBreak/>
        <w:t>2018 г., регистрационный N 50268), от 29 июня 2018 г. N 344 (зарегистрирован Минюстом России 21 сентября 2018 г., регистрационный N 52214), от 29 марта 2019 г. N 172 (зарегистрирован Минюстом России 2 августа 2019 г., регистрационный N 55488), от 21 октября 2019 г. N 678 (зарегистрирован Минюстом России 11 февраля 2020 г., регистрационный N 57466), но не ранее 29 июня 2021 года.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right"/>
      </w:pPr>
      <w:r>
        <w:t>Руководитель</w:t>
      </w:r>
    </w:p>
    <w:p w:rsidR="0062278E" w:rsidRDefault="0062278E">
      <w:pPr>
        <w:pStyle w:val="ConsPlusNormal"/>
        <w:jc w:val="right"/>
      </w:pPr>
      <w:r>
        <w:t>О.А.СКУФИНСКИЙ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right"/>
        <w:outlineLvl w:val="0"/>
      </w:pPr>
      <w:r>
        <w:t>Приложение</w:t>
      </w:r>
    </w:p>
    <w:p w:rsidR="0062278E" w:rsidRDefault="0062278E">
      <w:pPr>
        <w:pStyle w:val="ConsPlusNormal"/>
        <w:jc w:val="right"/>
      </w:pPr>
      <w:r>
        <w:t>к приказу Росреестра</w:t>
      </w:r>
    </w:p>
    <w:p w:rsidR="0062278E" w:rsidRDefault="0062278E">
      <w:pPr>
        <w:pStyle w:val="ConsPlusNormal"/>
        <w:jc w:val="right"/>
      </w:pPr>
      <w:r>
        <w:t>от 20 апреля 2021 г. N П/0167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Title"/>
        <w:jc w:val="center"/>
      </w:pPr>
      <w:bookmarkStart w:id="0" w:name="P32"/>
      <w:bookmarkEnd w:id="0"/>
      <w:r>
        <w:t>ИЗМЕНЕНИЯ,</w:t>
      </w:r>
    </w:p>
    <w:p w:rsidR="0062278E" w:rsidRDefault="0062278E">
      <w:pPr>
        <w:pStyle w:val="ConsPlusTitle"/>
        <w:jc w:val="center"/>
      </w:pPr>
      <w:r>
        <w:t>КОТОРЫЕ ВНОСЯТСЯ В НЕКОТОРЫЕ ПРИКАЗЫ РОСРЕЕСТРА</w:t>
      </w:r>
    </w:p>
    <w:p w:rsidR="0062278E" w:rsidRDefault="0062278E">
      <w:pPr>
        <w:pStyle w:val="ConsPlusTitle"/>
        <w:jc w:val="center"/>
      </w:pPr>
      <w:r>
        <w:t>В ЧАСТИ СОВЕРШЕНСТВОВАНИЯ НОРМАТИВНОГО ПРАВОВОГО</w:t>
      </w:r>
    </w:p>
    <w:p w:rsidR="0062278E" w:rsidRDefault="0062278E">
      <w:pPr>
        <w:pStyle w:val="ConsPlusTitle"/>
        <w:jc w:val="center"/>
      </w:pPr>
      <w:r>
        <w:t>РЕГУЛИРОВАНИЯ В СФЕРЕ ГОСУДАРСТВЕННОГО КАДАСТРОВОГО УЧЕТА</w:t>
      </w:r>
    </w:p>
    <w:p w:rsidR="0062278E" w:rsidRDefault="0062278E">
      <w:pPr>
        <w:pStyle w:val="ConsPlusTitle"/>
        <w:jc w:val="center"/>
      </w:pPr>
      <w:r>
        <w:t>И ГОСУДАРСТВЕННОЙ РЕГИСТРАЦИИ ПРАВ В СВЯЗИ С ВЫЯВЛЕНИЕМ</w:t>
      </w:r>
    </w:p>
    <w:p w:rsidR="0062278E" w:rsidRDefault="0062278E">
      <w:pPr>
        <w:pStyle w:val="ConsPlusTitle"/>
        <w:jc w:val="center"/>
      </w:pPr>
      <w:r>
        <w:t>ПРАВООБЛАДАТЕЛЕЙ ОБЪЕКТОВ НЕДВИЖИМОСТИ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приказе</w:t>
        </w:r>
      </w:hyperlink>
      <w:r>
        <w:t xml:space="preserve"> Росреестра от 19 августа 2020 г. N П/0310 "Об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электронной форме" (зарегистрирован Минюстом России 15 сентября 2020 г., регистрационный N 59851):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государственном кадастровом учете недвижимого имущества и (или) государственной регистрации прав на недвижимое имущество, утвержденную указанным приказом, дополнить новым реквизитом 3.6 следующего содержания: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</w:pPr>
      <w:r>
        <w:t>"</w:t>
      </w:r>
    </w:p>
    <w:p w:rsidR="0062278E" w:rsidRDefault="0062278E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7874"/>
      </w:tblGrid>
      <w:tr w:rsidR="0062278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2278E" w:rsidRDefault="0062278E">
            <w:pPr>
              <w:pStyle w:val="ConsPlusNormal"/>
            </w:pPr>
            <w:r>
              <w:t>3.6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62278E" w:rsidRDefault="0062278E">
            <w:pPr>
              <w:pStyle w:val="ConsPlusNormal"/>
            </w:pPr>
          </w:p>
        </w:tc>
        <w:tc>
          <w:tcPr>
            <w:tcW w:w="7874" w:type="dxa"/>
            <w:tcBorders>
              <w:top w:val="single" w:sz="4" w:space="0" w:color="auto"/>
              <w:bottom w:val="single" w:sz="4" w:space="0" w:color="auto"/>
            </w:tcBorders>
          </w:tcPr>
          <w:p w:rsidR="0062278E" w:rsidRDefault="0062278E">
            <w:pPr>
              <w:pStyle w:val="ConsPlusNormal"/>
              <w:jc w:val="both"/>
            </w:pPr>
            <w:r>
              <w:t>Внесение сведений о выявленном правообладателе ранее учтенного объекта недвижимости</w:t>
            </w:r>
          </w:p>
        </w:tc>
      </w:tr>
    </w:tbl>
    <w:p w:rsidR="0062278E" w:rsidRDefault="0062278E">
      <w:pPr>
        <w:pStyle w:val="ConsPlusNormal"/>
        <w:spacing w:before="220"/>
        <w:jc w:val="right"/>
      </w:pPr>
      <w:r>
        <w:t>";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заполнению форм заявления о государственном кадастровом учете недвижимого имущества и (или) государственной регистрации прав на недвижимое имущество, заявления о внесении сведений в Единый государственный реестр недвижимости по заявлению заинтересованного лица, о внесении сведений в Единый государственный реестр недвижимости в уведомительном порядке, утвержденные указанным приказом, дополнить пунктом 21.1 следующего содержания: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"21.1 При подаче соответствующим органом государственной власти либо органом местного самоуправления заявления о внесении в Единый государственный реестр недвижимости сведений, предусмотренных </w:t>
      </w:r>
      <w:hyperlink r:id="rId12" w:history="1">
        <w:r>
          <w:rPr>
            <w:color w:val="0000FF"/>
          </w:rPr>
          <w:t>пунктом 25 части 5 статьи 8</w:t>
        </w:r>
      </w:hyperlink>
      <w:r>
        <w:t xml:space="preserve"> Закона N 218-ФЗ, в случае если сведения о ранее учтенном объекте недвижимости содержатся в Едином государственном реестре недвижимости, в реквизите 3.6 "Внесение сведений о выявленном правообладателе ранее учтенного объекта недвижимости" заявления 1 проставляется знак "V". В случае если сведения о ранее учтенном </w:t>
      </w:r>
      <w:r>
        <w:lastRenderedPageBreak/>
        <w:t xml:space="preserve">объекте недвижимости в Едином государственном реестре недвижимости отсутствуют, знак "V" проставляется в реквизите 3.4 "Внесение сведений о ранее учтенном объекте недвижимости", а также в реквизите 3.6 "Внесение сведений о выявленном правообладателе ранее учтенного объекта недвижимости" заявления 1. В графе "Дополнительная информация" реквизита 4 заявления 1 указывается вид вещного права, выявленного в порядке, предусмотренном </w:t>
      </w:r>
      <w:hyperlink r:id="rId13" w:history="1">
        <w:r>
          <w:rPr>
            <w:color w:val="0000FF"/>
          </w:rPr>
          <w:t>статьей 69.1</w:t>
        </w:r>
      </w:hyperlink>
      <w:r>
        <w:t xml:space="preserve"> Закона N 218-ФЗ. В реквизите 8.1.2 "Сведения о представителе - юридическом лице (в том числе органе государственной власти, ином государственном органе, органе местного самоуправления)" заявления 1 указываются сведения о соответствующем органе государственной власти, органе местного самоуправления. При этом в качестве реквизитов документа, подтверждающего полномочия представителя правообладателя - лица, указанного в реквизите 7.1 либо 7.2 заявления 1, указывается </w:t>
      </w:r>
      <w:hyperlink r:id="rId14" w:history="1">
        <w:r>
          <w:rPr>
            <w:color w:val="0000FF"/>
          </w:rPr>
          <w:t>часть 14 статьи 69.1</w:t>
        </w:r>
      </w:hyperlink>
      <w:r>
        <w:t xml:space="preserve"> Закона N 218-ФЗ, а также проставляется знак "V" в графе "представителем, действующим на основании федерального закона" реквизита 8.1 заявления 1.".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2. В </w:t>
      </w:r>
      <w:hyperlink r:id="rId15" w:history="1">
        <w:r>
          <w:rPr>
            <w:color w:val="0000FF"/>
          </w:rPr>
          <w:t>Порядке</w:t>
        </w:r>
      </w:hyperlink>
      <w:r>
        <w:t xml:space="preserve"> заполнения форм выписок из Единого государственного реестра недвижимости, составе содержащихся в них сведений, требованиях к формату документов, содержащих сведения Единого государственного реестра недвижимости и предоставляемых в электронном виде, утвержденных приказом Росреестра от 4 сентября 2020 г. N П/0329 "Об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в электронном виде, а также об установлении иных видов предоставления сведений, содержащихся в Едином государственном реестре недвижимости" (зарегистрирован Минюстом России 15 сентября 2020 г., регистрационный N 59858):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а) в </w:t>
      </w:r>
      <w:hyperlink r:id="rId16" w:history="1">
        <w:r>
          <w:rPr>
            <w:color w:val="0000FF"/>
          </w:rPr>
          <w:t>пункте 57</w:t>
        </w:r>
      </w:hyperlink>
      <w:r>
        <w:t>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"сведения о возникших до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июля 1997 г. N 122-ФЗ "О государственной регистрации прав на недвижимое имущество и сделок с ним" &lt;1&gt; (в отношении объекта недвижимости, расположенного на территории Республики Крым или города федерального значения Севастополя, - о правах, возникших до вступления в силу Федерального конституционного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&lt;2&gt;) вещных правах на объект недвижимости, внесенные в ГКН до вступления в силу </w:t>
      </w:r>
      <w:hyperlink r:id="rId20" w:history="1">
        <w:r>
          <w:rPr>
            <w:color w:val="0000FF"/>
          </w:rPr>
          <w:t>Закона</w:t>
        </w:r>
      </w:hyperlink>
      <w:r>
        <w:t xml:space="preserve"> N 218-ФЗ, если права на такой объект недвижимости не зарегистрированы в реестре прав, ограничений прав и обременений недвижимого имущества ЕГРН, в объеме содержащихся в ГКН сведений, либо внесенные в ЕГРН в порядке, предусмотренном </w:t>
      </w:r>
      <w:hyperlink r:id="rId21" w:history="1">
        <w:r>
          <w:rPr>
            <w:color w:val="0000FF"/>
          </w:rPr>
          <w:t>статьей 69.1</w:t>
        </w:r>
      </w:hyperlink>
      <w:r>
        <w:t xml:space="preserve"> Закона N 218-ФЗ (вид права и размер доли в праве, реквизиты документов (при наличии), на основании которых внесены сведения);";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1997, N 30, ст. 3594; 2016, N 27, ст. 4294.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2014, N 12, ст. 1201; 2021, N 1, ст. 2.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ind w:firstLine="540"/>
        <w:jc w:val="both"/>
      </w:pPr>
      <w:r>
        <w:t xml:space="preserve">2) после абзаца десятого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абзацами одиннадцатым, двенадцатым, тринадцатым следующего содержания: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"внесенные в ЕГРН сведения о правообладателе (правообладателях) объекта недвижимости, выявленном (выявленных) в порядке, предусмотренном </w:t>
      </w:r>
      <w:hyperlink r:id="rId23" w:history="1">
        <w:r>
          <w:rPr>
            <w:color w:val="0000FF"/>
          </w:rPr>
          <w:t>статьей 69.1</w:t>
        </w:r>
      </w:hyperlink>
      <w:r>
        <w:t xml:space="preserve"> Закона N 218-ФЗ, в объеме сведений, содержащихся в ЕГРН (полные данные о правообладателе (правообладателях) </w:t>
      </w:r>
      <w:r>
        <w:lastRenderedPageBreak/>
        <w:t xml:space="preserve">указываются только в случаях, когда с запросом обратилось лицо, названное в </w:t>
      </w:r>
      <w:hyperlink r:id="rId24" w:history="1">
        <w:r>
          <w:rPr>
            <w:color w:val="0000FF"/>
          </w:rPr>
          <w:t>частях 13</w:t>
        </w:r>
      </w:hyperlink>
      <w:r>
        <w:t xml:space="preserve">, </w:t>
      </w:r>
      <w:hyperlink r:id="rId25" w:history="1">
        <w:r>
          <w:rPr>
            <w:color w:val="0000FF"/>
          </w:rPr>
          <w:t>14 статьи 62</w:t>
        </w:r>
      </w:hyperlink>
      <w:r>
        <w:t xml:space="preserve"> Закона N 218-ФЗ; в иных случаях указываются: о физическом лице - его фамилия, имя, отчество (полностью, последнее - при наличии); о юридическом лице, об органе государственной власти или органе местного самоуправления, публичном образовании - его полное наименование, в отношении российского юридического лица - также индивидуальный номер налогоплательщика);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>реквизиты документов, подтверждающих, что выявленное лицо является правообладателем ранее учтенного объекта недвижимости, указанных в решении уполномоченного органа о выявлении такого правообладателя: вид (наименование) документа, его серия и номер (при наличии), дата выдачи (подписания), наименование органа (организации), выдавшего (выдавшей) документ;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>реквизиты решения о выявлении правообладателя ранее учтенного объекта недвижимости (дата, номер, наименование уполномоченного органа, принявшего такое решение);";</w:t>
      </w:r>
    </w:p>
    <w:p w:rsidR="0062278E" w:rsidRDefault="0062278E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71</w:t>
        </w:r>
      </w:hyperlink>
      <w:r>
        <w:t xml:space="preserve"> слова "раздел 4.2" заменить словами "раздел 4".</w:t>
      </w: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jc w:val="both"/>
      </w:pPr>
    </w:p>
    <w:p w:rsidR="0062278E" w:rsidRDefault="006227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133" w:rsidRDefault="009E1133">
      <w:bookmarkStart w:id="1" w:name="_GoBack"/>
      <w:bookmarkEnd w:id="1"/>
    </w:p>
    <w:sectPr w:rsidR="009E1133" w:rsidSect="008C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8E"/>
    <w:rsid w:val="0062278E"/>
    <w:rsid w:val="009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0A621-01BD-492B-9788-2E118A5D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D7A4346ABAFB2D8B592F498F90441D5DA2603ADAEA83CD1455A6736AF1D96EE8A1579B802D6DC36B996D646JFkAM" TargetMode="External"/><Relationship Id="rId13" Type="http://schemas.openxmlformats.org/officeDocument/2006/relationships/hyperlink" Target="consultantplus://offline/ref=3FDD7A4346ABAFB2D8B592F498F90441D5D92000AAADA83CD1455A6736AF1D96FC8A4D77B805C38861E3C1DB47FBC6E85003BF2E6AJ9k9M" TargetMode="External"/><Relationship Id="rId18" Type="http://schemas.openxmlformats.org/officeDocument/2006/relationships/hyperlink" Target="consultantplus://offline/ref=3FDD7A4346ABAFB2D8B592F498F90441D4DE220AAFA8A83CD1455A6736AF1D96EE8A1579B802D6DC36B996D646JFkAM" TargetMode="External"/><Relationship Id="rId26" Type="http://schemas.openxmlformats.org/officeDocument/2006/relationships/hyperlink" Target="consultantplus://offline/ref=3FDD7A4346ABAFB2D8B592F498F90441D5D82101A4ABA83CD1455A6736AF1D96FC8A4D75BB03CCDB36ACC08700AED5EB5603BD28769A8AFCJ4k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DD7A4346ABAFB2D8B592F498F90441D5D92000AAADA83CD1455A6736AF1D96FC8A4D77B805C38861E3C1DB47FBC6E85003BF2E6AJ9k9M" TargetMode="External"/><Relationship Id="rId7" Type="http://schemas.openxmlformats.org/officeDocument/2006/relationships/hyperlink" Target="consultantplus://offline/ref=3FDD7A4346ABAFB2D8B592F498F90441D5DA2603ADACA83CD1455A6736AF1D96EE8A1579B802D6DC36B996D646JFkAM" TargetMode="External"/><Relationship Id="rId12" Type="http://schemas.openxmlformats.org/officeDocument/2006/relationships/hyperlink" Target="consultantplus://offline/ref=3FDD7A4346ABAFB2D8B592F498F90441D5D92000AAADA83CD1455A6736AF1D96FC8A4D77B801C38861E3C1DB47FBC6E85003BF2E6AJ9k9M" TargetMode="External"/><Relationship Id="rId17" Type="http://schemas.openxmlformats.org/officeDocument/2006/relationships/hyperlink" Target="consultantplus://offline/ref=3FDD7A4346ABAFB2D8B592F498F90441D5D82101A4ABA83CD1455A6736AF1D96FC8A4D75BB03CCDE36ACC08700AED5EB5603BD28769A8AFCJ4kCM" TargetMode="External"/><Relationship Id="rId25" Type="http://schemas.openxmlformats.org/officeDocument/2006/relationships/hyperlink" Target="consultantplus://offline/ref=3FDD7A4346ABAFB2D8B592F498F90441D5D92103AFA9A83CD1455A6736AF1D96FC8A4D75BB02C0DE36ACC08700AED5EB5603BD28769A8AFCJ4k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DD7A4346ABAFB2D8B592F498F90441D5D82101A4ABA83CD1455A6736AF1D96FC8A4D75BB03CCDD37ACC08700AED5EB5603BD28769A8AFCJ4kCM" TargetMode="External"/><Relationship Id="rId20" Type="http://schemas.openxmlformats.org/officeDocument/2006/relationships/hyperlink" Target="consultantplus://offline/ref=3FDD7A4346ABAFB2D8B592F498F90441D5D92103AFA9A83CD1455A6736AF1D96EE8A1579B802D6DC36B996D646JF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D7A4346ABAFB2D8B592F498F90441D5D92104AAAAA83CD1455A6736AF1D96FC8A4D75BB02C8D832ACC08700AED5EB5603BD28769A8AFCJ4kCM" TargetMode="External"/><Relationship Id="rId11" Type="http://schemas.openxmlformats.org/officeDocument/2006/relationships/hyperlink" Target="consultantplus://offline/ref=3FDD7A4346ABAFB2D8B592F498F90441D5D82100A5ADA83CD1455A6736AF1D96FC8A4D75BB02CCDB39ACC08700AED5EB5603BD28769A8AFCJ4kCM" TargetMode="External"/><Relationship Id="rId24" Type="http://schemas.openxmlformats.org/officeDocument/2006/relationships/hyperlink" Target="consultantplus://offline/ref=3FDD7A4346ABAFB2D8B592F498F90441D5D92103AFA9A83CD1455A6736AF1D96FC8A4D75BB02C0DD32ACC08700AED5EB5603BD28769A8AFCJ4kCM" TargetMode="External"/><Relationship Id="rId5" Type="http://schemas.openxmlformats.org/officeDocument/2006/relationships/hyperlink" Target="consultantplus://offline/ref=3FDD7A4346ABAFB2D8B592F498F90441D5D92104AAAAA83CD1455A6736AF1D96FC8A4D75BB02C8DF32ACC08700AED5EB5603BD28769A8AFCJ4kCM" TargetMode="External"/><Relationship Id="rId15" Type="http://schemas.openxmlformats.org/officeDocument/2006/relationships/hyperlink" Target="consultantplus://offline/ref=3FDD7A4346ABAFB2D8B592F498F90441D5D82101A4ABA83CD1455A6736AF1D96FC8A4D75BB03CBDD38ACC08700AED5EB5603BD28769A8AFCJ4kCM" TargetMode="External"/><Relationship Id="rId23" Type="http://schemas.openxmlformats.org/officeDocument/2006/relationships/hyperlink" Target="consultantplus://offline/ref=3FDD7A4346ABAFB2D8B592F498F90441D5D92000AAADA83CD1455A6736AF1D96FC8A4D77B805C38861E3C1DB47FBC6E85003BF2E6AJ9k9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FDD7A4346ABAFB2D8B592F498F90441D5D82100A5ADA83CD1455A6736AF1D96FC8A4D75BB02C8DD36ACC08700AED5EB5603BD28769A8AFCJ4kCM" TargetMode="External"/><Relationship Id="rId19" Type="http://schemas.openxmlformats.org/officeDocument/2006/relationships/hyperlink" Target="consultantplus://offline/ref=3FDD7A4346ABAFB2D8B592F498F90441D5D92003ADABA83CD1455A6736AF1D96EE8A1579B802D6DC36B996D646JFk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DD7A4346ABAFB2D8B592F498F90441D5D82100A5ADA83CD1455A6736AF1D96EE8A1579B802D6DC36B996D646JFkAM" TargetMode="External"/><Relationship Id="rId14" Type="http://schemas.openxmlformats.org/officeDocument/2006/relationships/hyperlink" Target="consultantplus://offline/ref=3FDD7A4346ABAFB2D8B592F498F90441D5D92000AAADA83CD1455A6736AF1D96FC8A4D77BD05C38861E3C1DB47FBC6E85003BF2E6AJ9k9M" TargetMode="External"/><Relationship Id="rId22" Type="http://schemas.openxmlformats.org/officeDocument/2006/relationships/hyperlink" Target="consultantplus://offline/ref=3FDD7A4346ABAFB2D8B592F498F90441D5D82101A4ABA83CD1455A6736AF1D96FC8A4D75BB03CCDE36ACC08700AED5EB5603BD28769A8AFCJ4k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Наталья Александровна</dc:creator>
  <cp:keywords/>
  <dc:description/>
  <cp:lastModifiedBy>Низамутдинова Наталья Александровна</cp:lastModifiedBy>
  <cp:revision>1</cp:revision>
  <dcterms:created xsi:type="dcterms:W3CDTF">2021-06-30T12:36:00Z</dcterms:created>
  <dcterms:modified xsi:type="dcterms:W3CDTF">2021-06-30T12:36:00Z</dcterms:modified>
</cp:coreProperties>
</file>